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1CD2" w:rsidP="000116EF" w:rsidRDefault="000116EF" w14:paraId="52731FC9" w14:textId="51B536F2">
      <w:pPr>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ポリオの発生状況</w:t>
      </w:r>
    </w:p>
    <w:p w:rsidR="00D21CD2" w:rsidP="000116EF" w:rsidRDefault="000116EF" w14:paraId="36C90E1F" w14:textId="57F4419A">
      <w:pPr>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（ポリオ発生国に渡航する際は</w:t>
      </w:r>
      <w:r w:rsidR="00811BA2">
        <w:rPr>
          <w:rFonts w:hint="eastAsia" w:ascii="ＭＳ ゴシック" w:hAnsi="ＭＳ ゴシック" w:eastAsia="ＭＳ ゴシック"/>
          <w:sz w:val="24"/>
          <w:szCs w:val="24"/>
        </w:rPr>
        <w:t>、</w:t>
      </w:r>
      <w:r>
        <w:rPr>
          <w:rFonts w:hint="eastAsia" w:ascii="ＭＳ ゴシック" w:hAnsi="ＭＳ ゴシック" w:eastAsia="ＭＳ ゴシック"/>
          <w:sz w:val="24"/>
          <w:szCs w:val="24"/>
        </w:rPr>
        <w:t>追加の予防接種をご検討ください。）</w:t>
      </w:r>
    </w:p>
    <w:p w:rsidR="00C23053" w:rsidP="000116EF" w:rsidRDefault="00633197" w14:paraId="200AA870" w14:textId="61DB05DD">
      <w:pPr>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（内容の更新</w:t>
      </w:r>
      <w:r w:rsidR="000116EF">
        <w:rPr>
          <w:rFonts w:hint="eastAsia" w:ascii="ＭＳ ゴシック" w:hAnsi="ＭＳ ゴシック" w:eastAsia="ＭＳ ゴシック"/>
          <w:sz w:val="24"/>
          <w:szCs w:val="24"/>
        </w:rPr>
        <w:t>）</w:t>
      </w:r>
    </w:p>
    <w:p w:rsidRPr="00D02840" w:rsidR="000116EF" w:rsidP="00D21CD2" w:rsidRDefault="000116EF" w14:paraId="53EC9745" w14:textId="77777777">
      <w:pPr>
        <w:rPr>
          <w:rFonts w:ascii="ＭＳ ゴシック" w:hAnsi="ＭＳ ゴシック" w:eastAsia="ＭＳ ゴシック"/>
          <w:sz w:val="24"/>
          <w:szCs w:val="24"/>
        </w:rPr>
      </w:pPr>
    </w:p>
    <w:p w:rsidR="009D6878" w:rsidP="00A37C47" w:rsidRDefault="009D6878" w14:paraId="36740FF4" w14:textId="77777777">
      <w:pPr>
        <w:jc w:val="left"/>
        <w:rPr>
          <w:rFonts w:asciiTheme="majorEastAsia" w:hAnsiTheme="majorEastAsia" w:eastAsiaTheme="majorEastAsia"/>
          <w:sz w:val="24"/>
          <w:szCs w:val="24"/>
        </w:rPr>
      </w:pPr>
    </w:p>
    <w:p w:rsidR="00A22C8A" w:rsidP="522F9D1C" w:rsidRDefault="268D001B" w14:paraId="70AE8420" w14:noSpellErr="1" w14:textId="4A979400">
      <w:pPr>
        <w:jc w:val="left"/>
        <w:rPr>
          <w:rFonts w:ascii="ＭＳ ゴシック" w:hAnsi="ＭＳ ゴシック" w:eastAsia="ＭＳ ゴシック" w:asciiTheme="majorEastAsia" w:hAnsiTheme="majorEastAsia" w:eastAsiaTheme="majorEastAsia"/>
          <w:sz w:val="24"/>
          <w:szCs w:val="24"/>
        </w:rPr>
      </w:pPr>
      <w:r w:rsidRPr="522F9D1C" w:rsidR="522F9D1C">
        <w:rPr>
          <w:rFonts w:ascii="ＭＳ ゴシック" w:hAnsi="ＭＳ ゴシック" w:eastAsia="ＭＳ ゴシック" w:asciiTheme="majorEastAsia" w:hAnsiTheme="majorEastAsia" w:eastAsiaTheme="majorEastAsia"/>
          <w:sz w:val="24"/>
          <w:szCs w:val="24"/>
        </w:rPr>
        <w:t>●3月20日、世界保健機関（WHO）は、国際保健規則（IHR）に基づき、ポリオウイルスの国際的な拡散に関する第38回緊急委員会を開催。4月8日付声明で</w:t>
      </w:r>
      <w:r w:rsidRPr="522F9D1C" w:rsidR="522F9D1C">
        <w:rPr>
          <w:rFonts w:ascii="ＭＳ ゴシック" w:hAnsi="ＭＳ ゴシック" w:eastAsia="ＭＳ ゴシック" w:asciiTheme="majorEastAsia" w:hAnsiTheme="majorEastAsia" w:eastAsiaTheme="majorEastAsia"/>
          <w:sz w:val="24"/>
          <w:szCs w:val="24"/>
        </w:rPr>
        <w:t>は</w:t>
      </w:r>
      <w:r w:rsidRPr="522F9D1C" w:rsidR="522F9D1C">
        <w:rPr>
          <w:rFonts w:ascii="ＭＳ ゴシック" w:hAnsi="ＭＳ ゴシック" w:eastAsia="ＭＳ ゴシック" w:asciiTheme="majorEastAsia" w:hAnsiTheme="majorEastAsia" w:eastAsiaTheme="majorEastAsia"/>
          <w:sz w:val="24"/>
          <w:szCs w:val="24"/>
        </w:rPr>
        <w:t>、同委員会は、ポリオウイルスの国際的な広がりを踏まえ「国際的に懸念される公衆衛生上の緊急事態（PHEIC）」の３か月の延長を勧告しました。</w:t>
      </w:r>
    </w:p>
    <w:p w:rsidR="2CEFD53E" w:rsidP="2CEFD53E" w:rsidRDefault="2CEFD53E" w14:paraId="6E6B6BEF" w14:textId="0E40CAFE">
      <w:pPr>
        <w:jc w:val="left"/>
        <w:rPr>
          <w:rFonts w:asciiTheme="majorEastAsia" w:hAnsiTheme="majorEastAsia" w:eastAsiaTheme="majorEastAsia"/>
          <w:sz w:val="24"/>
          <w:szCs w:val="24"/>
        </w:rPr>
      </w:pPr>
    </w:p>
    <w:p w:rsidRPr="00B16EC1" w:rsidR="00485D6E" w:rsidP="268D001B" w:rsidRDefault="268D001B" w14:paraId="720FA214" w14:textId="505664EE">
      <w:pPr>
        <w:jc w:val="left"/>
        <w:rPr>
          <w:rFonts w:ascii="ＭＳ ゴシック" w:hAnsi="ＭＳ ゴシック" w:eastAsia="ＭＳ ゴシック"/>
          <w:color w:val="FF0000"/>
          <w:sz w:val="24"/>
          <w:szCs w:val="24"/>
        </w:rPr>
      </w:pPr>
      <w:r w:rsidRPr="268D001B">
        <w:rPr>
          <w:rFonts w:asciiTheme="majorEastAsia" w:hAnsiTheme="majorEastAsia" w:eastAsiaTheme="majorEastAsia"/>
          <w:sz w:val="24"/>
          <w:szCs w:val="24"/>
        </w:rPr>
        <w:t>●ポリオ発生国（</w:t>
      </w:r>
      <w:r w:rsidRPr="268D001B">
        <w:rPr>
          <w:rFonts w:ascii="ＭＳ ゴシック" w:hAnsi="ＭＳ ゴシック" w:eastAsia="ＭＳ ゴシック"/>
          <w:sz w:val="24"/>
          <w:szCs w:val="24"/>
        </w:rPr>
        <w:t>アフガニスタン、米国、アルジェリア、アンゴラ、イエメン、イスラエル、インドネシア、英国、エジプト、エチオピア、ガーナ、カナダ、カメルーン、ギニア、ケニア、コートジボワール、コンゴ共和国、コンゴ民主共和国、ザンビア、シエラレオネ、ジブチ、ジンバブエ、スーダン、セネガル、ソマリア、タンザニア、チャド、中央アフリカ、トーゴ、ナイジェリア、ニジェール、パキスタン、ブルキナファソ、ブルンジ、ベナン、ボツワナ、マダガスカル、マラウイ、マリ、南スーダン、モーリタニア、モザンビーク、リベリア</w:t>
      </w:r>
      <w:r w:rsidRPr="268D001B">
        <w:rPr>
          <w:rFonts w:asciiTheme="majorEastAsia" w:hAnsiTheme="majorEastAsia" w:eastAsiaTheme="majorEastAsia"/>
          <w:sz w:val="24"/>
          <w:szCs w:val="24"/>
        </w:rPr>
        <w:t>）に渡航される方は、現地での行動様式や感染に応じて追加の予防接種を検討してください。</w:t>
      </w:r>
    </w:p>
    <w:p w:rsidR="00A22C8A" w:rsidP="000116EF" w:rsidRDefault="00A22C8A" w14:paraId="5CC9CD2E" w14:textId="77777777">
      <w:pPr>
        <w:jc w:val="left"/>
        <w:rPr>
          <w:rFonts w:asciiTheme="majorEastAsia" w:hAnsiTheme="majorEastAsia" w:eastAsiaTheme="majorEastAsia"/>
          <w:sz w:val="24"/>
          <w:szCs w:val="24"/>
        </w:rPr>
      </w:pPr>
    </w:p>
    <w:p w:rsidRPr="00FD2BB8" w:rsidR="00F435BF" w:rsidP="000116EF" w:rsidRDefault="00F435BF" w14:paraId="4566A530" w14:textId="77777777">
      <w:pPr>
        <w:jc w:val="left"/>
        <w:rPr>
          <w:rFonts w:asciiTheme="majorEastAsia" w:hAnsiTheme="majorEastAsia" w:eastAsiaTheme="majorEastAsia"/>
          <w:sz w:val="24"/>
          <w:szCs w:val="24"/>
        </w:rPr>
      </w:pPr>
    </w:p>
    <w:p w:rsidR="005A6339" w:rsidP="268D001B" w:rsidRDefault="268D001B" w14:paraId="44D1378D" w14:textId="73226857">
      <w:pPr>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１　第38回緊急委員会</w:t>
      </w:r>
    </w:p>
    <w:p w:rsidR="00CC540F" w:rsidP="522F9D1C" w:rsidRDefault="474B2CB0" w14:paraId="06E0795C" w14:noSpellErr="1" w14:textId="6AA05C38">
      <w:pPr>
        <w:jc w:val="left"/>
        <w:rPr>
          <w:rFonts w:ascii="ＭＳ ゴシック" w:hAnsi="ＭＳ ゴシック" w:eastAsia="ＭＳ ゴシック" w:asciiTheme="majorEastAsia" w:hAnsiTheme="majorEastAsia" w:eastAsiaTheme="majorEastAsia"/>
          <w:sz w:val="24"/>
          <w:szCs w:val="24"/>
        </w:rPr>
      </w:pPr>
      <w:r w:rsidRPr="522F9D1C" w:rsidR="522F9D1C">
        <w:rPr>
          <w:rFonts w:ascii="ＭＳ ゴシック" w:hAnsi="ＭＳ ゴシック" w:eastAsia="ＭＳ ゴシック" w:asciiTheme="majorEastAsia" w:hAnsiTheme="majorEastAsia" w:eastAsiaTheme="majorEastAsia"/>
          <w:sz w:val="24"/>
          <w:szCs w:val="24"/>
        </w:rPr>
        <w:t>　3月20日、世界保健機関（WHO）は、国際保健規則（IHR）に基づく第38回緊急委員会を開催</w:t>
      </w:r>
      <w:r w:rsidRPr="522F9D1C" w:rsidR="522F9D1C">
        <w:rPr>
          <w:rFonts w:ascii="ＭＳ ゴシック" w:hAnsi="ＭＳ ゴシック" w:eastAsia="ＭＳ ゴシック" w:asciiTheme="majorEastAsia" w:hAnsiTheme="majorEastAsia" w:eastAsiaTheme="majorEastAsia"/>
          <w:sz w:val="24"/>
          <w:szCs w:val="24"/>
        </w:rPr>
        <w:t>。</w:t>
      </w:r>
      <w:r w:rsidRPr="522F9D1C" w:rsidR="522F9D1C">
        <w:rPr>
          <w:rFonts w:ascii="ＭＳ ゴシック" w:hAnsi="ＭＳ ゴシック" w:eastAsia="ＭＳ ゴシック" w:asciiTheme="majorEastAsia" w:hAnsiTheme="majorEastAsia" w:eastAsiaTheme="majorEastAsia"/>
          <w:sz w:val="24"/>
          <w:szCs w:val="24"/>
        </w:rPr>
        <w:t>4月8日付の同委員会声明に</w:t>
      </w:r>
      <w:r w:rsidRPr="522F9D1C" w:rsidR="522F9D1C">
        <w:rPr>
          <w:rFonts w:ascii="ＭＳ ゴシック" w:hAnsi="ＭＳ ゴシック" w:eastAsia="ＭＳ ゴシック" w:asciiTheme="majorEastAsia" w:hAnsiTheme="majorEastAsia" w:eastAsiaTheme="majorEastAsia"/>
          <w:sz w:val="24"/>
          <w:szCs w:val="24"/>
        </w:rPr>
        <w:t>おいて</w:t>
      </w:r>
      <w:r w:rsidRPr="522F9D1C" w:rsidR="522F9D1C">
        <w:rPr>
          <w:rFonts w:ascii="ＭＳ ゴシック" w:hAnsi="ＭＳ ゴシック" w:eastAsia="ＭＳ ゴシック" w:asciiTheme="majorEastAsia" w:hAnsiTheme="majorEastAsia" w:eastAsiaTheme="majorEastAsia"/>
          <w:sz w:val="24"/>
          <w:szCs w:val="24"/>
        </w:rPr>
        <w:t>、現在発出されている公衆衛生上の緊急事態（PHEIC）の勧告をさらに３か月延長することを決定しました。</w:t>
      </w:r>
    </w:p>
    <w:p w:rsidRPr="004775C7" w:rsidR="003F3D87" w:rsidP="000116EF" w:rsidRDefault="003F3D87" w14:paraId="6C9C63CF" w14:textId="77777777">
      <w:pPr>
        <w:jc w:val="left"/>
        <w:rPr>
          <w:rFonts w:asciiTheme="majorEastAsia" w:hAnsiTheme="majorEastAsia" w:eastAsiaTheme="majorEastAsia"/>
          <w:sz w:val="24"/>
          <w:szCs w:val="24"/>
        </w:rPr>
      </w:pPr>
    </w:p>
    <w:p w:rsidR="000116EF" w:rsidP="000116EF" w:rsidRDefault="005A6339" w14:paraId="7C0F7FE1" w14:textId="77777777">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２</w:t>
      </w:r>
      <w:r w:rsidR="000116EF">
        <w:rPr>
          <w:rFonts w:hint="eastAsia" w:asciiTheme="majorEastAsia" w:hAnsiTheme="majorEastAsia" w:eastAsiaTheme="majorEastAsia"/>
          <w:sz w:val="24"/>
          <w:szCs w:val="24"/>
        </w:rPr>
        <w:t xml:space="preserve">　ポリオの発生状況</w:t>
      </w:r>
    </w:p>
    <w:p w:rsidRPr="00485BF4" w:rsidR="00BE004B" w:rsidP="268D001B" w:rsidRDefault="268D001B" w14:paraId="79A9CCED" w14:textId="59487512">
      <w:pPr>
        <w:ind w:firstLine="240" w:firstLine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世界保健機関（WHO）は、2014年5月5日、ポリオウイルスの国際的な広がりが、「国際的に懸念される公衆衛生上の緊急事態（PHEIC、Public Health Emergency of International Concern）」であることを宣言していますが、上記１の第38回会合において、現在の状況が引き続きPHEICに該当するとの見解を示すとともに、発生状況を以下のとおり評価しています。</w:t>
      </w:r>
    </w:p>
    <w:p w:rsidR="00EB6B08" w:rsidP="00485BF4" w:rsidRDefault="00EB6B08" w14:paraId="5A9D6F79" w14:textId="001E8997">
      <w:pPr>
        <w:jc w:val="left"/>
        <w:rPr>
          <w:rFonts w:asciiTheme="majorEastAsia" w:hAnsiTheme="majorEastAsia" w:eastAsiaTheme="majorEastAsia"/>
          <w:sz w:val="24"/>
          <w:szCs w:val="24"/>
        </w:rPr>
      </w:pPr>
    </w:p>
    <w:p w:rsidRPr="000F7F0C" w:rsidR="005C658D" w:rsidP="00485BF4" w:rsidRDefault="005C658D" w14:paraId="2E911091" w14:textId="36CD5D1B">
      <w:pPr>
        <w:jc w:val="left"/>
        <w:rPr>
          <w:rFonts w:asciiTheme="majorEastAsia" w:hAnsiTheme="majorEastAsia" w:eastAsiaTheme="majorEastAsia"/>
          <w:sz w:val="24"/>
          <w:szCs w:val="24"/>
        </w:rPr>
      </w:pPr>
    </w:p>
    <w:p w:rsidRPr="000F7F0C" w:rsidR="002A3C31" w:rsidP="268D001B" w:rsidRDefault="00CC393D" w14:paraId="348D3DFB" w14:textId="14A241A9">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lastRenderedPageBreak/>
        <w:t>（１）</w:t>
      </w:r>
      <w:r w:rsidRPr="268D001B" w:rsidR="268D001B">
        <w:rPr>
          <w:rFonts w:asciiTheme="majorEastAsia" w:hAnsiTheme="majorEastAsia" w:eastAsiaTheme="majorEastAsia"/>
          <w:sz w:val="24"/>
          <w:szCs w:val="24"/>
        </w:rPr>
        <w:t>ポリオウイルス（野生型（WPV1）、ワクチン１型（cVDPV1）又は３型由来（cVDPV3）の感染があり、国際的に感染を拡大させるリスクがある国</w:t>
      </w:r>
    </w:p>
    <w:p w:rsidRPr="000F7F0C" w:rsidR="00013007" w:rsidP="268D001B" w:rsidRDefault="268D001B" w14:paraId="62A76300" w14:textId="28B4F47E">
      <w:pPr>
        <w:ind w:left="240" w:hanging="240" w:hanging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・野生型：アフガニスタン（最新の検出：2024年1月23日）</w:t>
      </w:r>
      <w:bookmarkStart w:name="_Hlk144123055" w:id="0"/>
    </w:p>
    <w:p w:rsidRPr="000F7F0C" w:rsidR="00275E5C" w:rsidP="268D001B" w:rsidRDefault="268D001B" w14:paraId="21723650" w14:textId="1159FF76">
      <w:pPr>
        <w:ind w:left="240" w:hanging="240" w:hanging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 xml:space="preserve">　　　　　マラウイ（最新の検出：2021年11月19日）</w:t>
      </w:r>
    </w:p>
    <w:p w:rsidRPr="000F7F0C" w:rsidR="00D23AA9" w:rsidP="268D001B" w:rsidRDefault="268D001B" w14:paraId="386A7062" w14:textId="238D9D4A">
      <w:pPr>
        <w:ind w:left="240" w:hanging="240" w:hanging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 xml:space="preserve">　　　　　モザンビーク（最新の検出：2022年8月10日）</w:t>
      </w:r>
    </w:p>
    <w:p w:rsidRPr="000F7F0C" w:rsidR="00013007" w:rsidP="268D001B" w:rsidRDefault="268D001B" w14:paraId="4A8DED16" w14:textId="366A62B9">
      <w:pPr>
        <w:ind w:firstLine="1200" w:firstLineChars="5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パキスタン（最新の検出：2024年2月29日）</w:t>
      </w:r>
      <w:bookmarkEnd w:id="0"/>
    </w:p>
    <w:p w:rsidRPr="000F7F0C" w:rsidR="00013007" w:rsidP="268D001B" w:rsidRDefault="268D001B" w14:paraId="41CD4906" w14:textId="6D267D54">
      <w:pPr>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・ワクチン１型：マダガスカル（最新の検出：2023年9月16日）</w:t>
      </w:r>
      <w:bookmarkStart w:name="_Hlk144123103" w:id="1"/>
      <w:bookmarkEnd w:id="1"/>
    </w:p>
    <w:p w:rsidRPr="000F7F0C" w:rsidR="0056465C" w:rsidP="268D001B" w:rsidRDefault="268D001B" w14:paraId="1DF8806A" w14:textId="4D6DCA03">
      <w:pPr>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 xml:space="preserve">　　　　　　　　モザンビーク（最新の検出：2023年11月6日）</w:t>
      </w:r>
      <w:bookmarkStart w:name="_Hlk144123113" w:id="2"/>
      <w:bookmarkEnd w:id="2"/>
    </w:p>
    <w:p w:rsidRPr="000F7F0C" w:rsidR="0056465C" w:rsidP="268D001B" w:rsidRDefault="268D001B" w14:paraId="66DA828B" w14:textId="649872BD">
      <w:pPr>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 xml:space="preserve">　　　　　　　　マラウイ（最新の検出：2022年12月1日）</w:t>
      </w:r>
      <w:bookmarkStart w:name="_Hlk144123125" w:id="3"/>
      <w:bookmarkEnd w:id="3"/>
    </w:p>
    <w:p w:rsidRPr="000F7F0C" w:rsidR="00C2384D" w:rsidP="268D001B" w:rsidRDefault="268D001B" w14:paraId="15120477" w14:textId="2E8E059C">
      <w:pPr>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 xml:space="preserve">　　　　　　　　コンゴ民主共和国（最新の検出：2023年11月24日）</w:t>
      </w:r>
      <w:bookmarkStart w:name="_Hlk144123137" w:id="4"/>
      <w:bookmarkEnd w:id="4"/>
    </w:p>
    <w:p w:rsidRPr="00D61237" w:rsidR="00F9117B" w:rsidP="00F9117B" w:rsidRDefault="00F9117B" w14:paraId="7219182C" w14:textId="77777777">
      <w:pPr>
        <w:jc w:val="left"/>
        <w:rPr>
          <w:rFonts w:asciiTheme="majorEastAsia" w:hAnsiTheme="majorEastAsia" w:eastAsiaTheme="majorEastAsia"/>
          <w:color w:val="FF0000"/>
          <w:sz w:val="24"/>
          <w:szCs w:val="24"/>
        </w:rPr>
      </w:pPr>
    </w:p>
    <w:p w:rsidRPr="00C93E68" w:rsidR="00EB6B08" w:rsidP="268D001B" w:rsidRDefault="00CC393D" w14:paraId="4873633A" w14:textId="73BF83D0">
      <w:pPr>
        <w:ind w:left="240" w:hanging="240" w:hangingChars="1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（２）</w:t>
      </w:r>
      <w:r w:rsidRPr="268D001B" w:rsidR="268D001B">
        <w:rPr>
          <w:rFonts w:asciiTheme="majorEastAsia" w:hAnsiTheme="majorEastAsia" w:eastAsiaTheme="majorEastAsia"/>
          <w:sz w:val="24"/>
          <w:szCs w:val="24"/>
        </w:rPr>
        <w:t>局所的感染の証拠の有無に関わらず、ワクチン由来ポリオ（cVDPV2）に感染した状態にある国</w:t>
      </w:r>
    </w:p>
    <w:p w:rsidR="005029A8" w:rsidP="268D001B" w:rsidRDefault="268D001B" w14:paraId="62B9A4F9" w14:textId="47236D44">
      <w:pPr>
        <w:ind w:firstLine="240" w:firstLineChars="100"/>
        <w:jc w:val="left"/>
        <w:rPr>
          <w:rFonts w:asciiTheme="majorEastAsia" w:hAnsiTheme="majorEastAsia" w:eastAsiaTheme="majorEastAsia"/>
          <w:sz w:val="24"/>
          <w:szCs w:val="24"/>
        </w:rPr>
      </w:pPr>
      <w:bookmarkStart w:name="_Hlk144123176" w:id="5"/>
      <w:r w:rsidRPr="268D001B">
        <w:rPr>
          <w:rFonts w:asciiTheme="majorEastAsia" w:hAnsiTheme="majorEastAsia" w:eastAsiaTheme="majorEastAsia"/>
          <w:sz w:val="24"/>
          <w:szCs w:val="24"/>
        </w:rPr>
        <w:t>・アルジェリア（最新の検出：2024年1月29日）</w:t>
      </w:r>
    </w:p>
    <w:p w:rsidRPr="00C93E68" w:rsidR="00C93E68" w:rsidP="268D001B" w:rsidRDefault="268D001B" w14:paraId="24BAB2AA" w14:textId="220A67C2">
      <w:pPr>
        <w:ind w:firstLine="240" w:firstLine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・アンゴラ（最新の検出：2024年1月24日）</w:t>
      </w:r>
    </w:p>
    <w:p w:rsidRPr="00C93E68" w:rsidR="005029A8" w:rsidP="268D001B" w:rsidRDefault="268D001B" w14:paraId="06FAC1F9" w14:textId="0F1397C3">
      <w:pPr>
        <w:ind w:firstLine="240" w:firstLine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・ベナン（最新の検出：2023年12月5日）</w:t>
      </w:r>
    </w:p>
    <w:p w:rsidRPr="000255C4" w:rsidR="0073510F" w:rsidP="268D001B" w:rsidRDefault="268D001B" w14:paraId="0947C890" w14:textId="2490B818">
      <w:pPr>
        <w:ind w:firstLine="240" w:firstLine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・ボツワナ（最新の検出：2023年7月25日）</w:t>
      </w:r>
    </w:p>
    <w:p w:rsidRPr="000255C4" w:rsidR="00FD7AAF" w:rsidP="00764973" w:rsidRDefault="00FD7AAF" w14:paraId="5EF32F22" w14:textId="03A14D5C">
      <w:pPr>
        <w:ind w:firstLine="240" w:firstLineChars="100"/>
        <w:jc w:val="left"/>
        <w:rPr>
          <w:rFonts w:asciiTheme="majorEastAsia" w:hAnsiTheme="majorEastAsia" w:eastAsiaTheme="majorEastAsia"/>
          <w:sz w:val="24"/>
          <w:szCs w:val="24"/>
        </w:rPr>
      </w:pPr>
      <w:r w:rsidRPr="000255C4">
        <w:rPr>
          <w:rFonts w:hint="eastAsia" w:asciiTheme="majorEastAsia" w:hAnsiTheme="majorEastAsia" w:eastAsiaTheme="majorEastAsia"/>
          <w:sz w:val="24"/>
          <w:szCs w:val="24"/>
        </w:rPr>
        <w:t>・ブルキナファソ（最新の検出：2023年6月4日）</w:t>
      </w:r>
    </w:p>
    <w:p w:rsidRPr="000255C4" w:rsidR="00DB0B76" w:rsidP="268D001B" w:rsidRDefault="268D001B" w14:paraId="14F04CE7" w14:textId="1B9D3626">
      <w:pPr>
        <w:ind w:firstLine="240" w:firstLine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・ブルンジ（最新の検出：2023年6月15日）</w:t>
      </w:r>
    </w:p>
    <w:p w:rsidRPr="000255C4" w:rsidR="005029A8" w:rsidP="268D001B" w:rsidRDefault="268D001B" w14:paraId="01605731" w14:textId="70A5B576">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・カメルーン（最新の検出：2023年9月28日）</w:t>
      </w:r>
    </w:p>
    <w:p w:rsidRPr="009E70E6" w:rsidR="005029A8" w:rsidP="268D001B" w:rsidRDefault="268D001B" w14:paraId="67FDAD05" w14:textId="36A07FB0">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・中央アフリカ（最新の検出：2023年10月7日）</w:t>
      </w:r>
    </w:p>
    <w:p w:rsidRPr="009E70E6" w:rsidR="005029A8" w:rsidP="268D001B" w:rsidRDefault="268D001B" w14:paraId="09E377D5" w14:textId="05E5C841">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・チャド（最新の検出：2023年12月5日）</w:t>
      </w:r>
    </w:p>
    <w:p w:rsidRPr="00795149" w:rsidR="001C4F19" w:rsidP="268D001B" w:rsidRDefault="268D001B" w14:paraId="1331EB24" w14:textId="560E8253">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・コンゴ共和国（最新の検出：2023年12月7日）</w:t>
      </w:r>
    </w:p>
    <w:p w:rsidRPr="00795149" w:rsidR="005543DB" w:rsidP="268D001B" w:rsidRDefault="268D001B" w14:paraId="53B5D5C7" w14:textId="13D2AE48">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・コートジボワール（最新の検出：2024年1月25日）</w:t>
      </w:r>
    </w:p>
    <w:p w:rsidRPr="00795149" w:rsidR="005029A8" w:rsidP="268D001B" w:rsidRDefault="268D001B" w14:paraId="611F5D35" w14:textId="2E45C53D">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・コンゴ民主共和国（最新の検出：2023年12月7日）</w:t>
      </w:r>
    </w:p>
    <w:p w:rsidRPr="0044050B" w:rsidR="00AC207F" w:rsidP="268D001B" w:rsidRDefault="268D001B" w14:paraId="0AFA54B4" w14:textId="367205F1">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・エジプト（最新の検出：2024年1月31日）</w:t>
      </w:r>
    </w:p>
    <w:p w:rsidRPr="0044050B" w:rsidR="00FD7AAF" w:rsidP="268D001B" w:rsidRDefault="268D001B" w14:paraId="512327AA" w14:textId="0D10560B">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・ギニア（最新の検出：2023年12月24日）</w:t>
      </w:r>
    </w:p>
    <w:p w:rsidRPr="0044050B" w:rsidR="005029A8" w:rsidP="268D001B" w:rsidRDefault="268D001B" w14:paraId="673BB7E1" w14:textId="2A47AF05">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・インドネシア（最新の検出：2023年12月7日）</w:t>
      </w:r>
    </w:p>
    <w:p w:rsidR="001C4F19" w:rsidP="268D001B" w:rsidRDefault="268D001B" w14:paraId="00D81F39" w14:textId="51CD71F4">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・ケニア（最新の検出：2023年10月17日）</w:t>
      </w:r>
    </w:p>
    <w:p w:rsidRPr="007A0800" w:rsidR="007A0800" w:rsidP="268D001B" w:rsidRDefault="268D001B" w14:paraId="3397FD07" w14:textId="49B3E0BC">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・リベリア（最新の検出：2024年1月24日）</w:t>
      </w:r>
    </w:p>
    <w:p w:rsidRPr="007A0800" w:rsidR="00B5225F" w:rsidP="268D001B" w:rsidRDefault="268D001B" w14:paraId="4EFC5647" w14:textId="4AC81E38">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・マラウイ（最新の検出：2023年1月2日）</w:t>
      </w:r>
    </w:p>
    <w:p w:rsidRPr="000C23D6" w:rsidR="00721F9A" w:rsidP="268D001B" w:rsidRDefault="268D001B" w14:paraId="10CBC2C4" w14:textId="0E540BD1">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・マリ（最新の検出：2023年12月29日）</w:t>
      </w:r>
    </w:p>
    <w:p w:rsidRPr="00AA1B8E" w:rsidR="00FD7AAF" w:rsidP="268D001B" w:rsidRDefault="268D001B" w14:paraId="7D515BE7" w14:textId="1714C4E3">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・モーリタニア（最新の検出：2023年10月18日）</w:t>
      </w:r>
    </w:p>
    <w:p w:rsidRPr="00612A2F" w:rsidR="00A84525" w:rsidP="268D001B" w:rsidRDefault="268D001B" w14:paraId="734FCA82" w14:textId="30E82C80">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・モザンビーク（最新の検出：2023年12月8日）</w:t>
      </w:r>
    </w:p>
    <w:p w:rsidRPr="00612A2F" w:rsidR="005029A8" w:rsidP="268D001B" w:rsidRDefault="268D001B" w14:paraId="06D4DB68" w14:textId="46ACEB1D">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・ニジェール（最新の検出：2023年12月19日）</w:t>
      </w:r>
    </w:p>
    <w:p w:rsidR="00721F9A" w:rsidP="268D001B" w:rsidRDefault="268D001B" w14:paraId="0EAC4649" w14:textId="70F294D3">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・ナイジェリア（最新の検出：2024年1月18日）</w:t>
      </w:r>
    </w:p>
    <w:p w:rsidR="00612A2F" w:rsidP="268D001B" w:rsidRDefault="268D001B" w14:paraId="486F4150" w14:textId="61FA862B">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lastRenderedPageBreak/>
        <w:t>・セネガル（最新の検出：2023年11月6日）</w:t>
      </w:r>
    </w:p>
    <w:p w:rsidRPr="00612A2F" w:rsidR="00612A2F" w:rsidP="268D001B" w:rsidRDefault="268D001B" w14:paraId="660AD898" w14:textId="37597FF7">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・シエラレオネ（最新の検出：2024年1月5日）</w:t>
      </w:r>
    </w:p>
    <w:p w:rsidRPr="008404CB" w:rsidR="005029A8" w:rsidP="268D001B" w:rsidRDefault="268D001B" w14:paraId="68F34A6B" w14:textId="67444F39">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・ソマリア（最新の検出：2023年12月15日）</w:t>
      </w:r>
    </w:p>
    <w:p w:rsidRPr="008404CB" w:rsidR="000E058C" w:rsidP="268D001B" w:rsidRDefault="268D001B" w14:paraId="78A2A515" w14:textId="6F622B65">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・南スーダン（最新の検出：2023年12月21日）</w:t>
      </w:r>
    </w:p>
    <w:p w:rsidRPr="008404CB" w:rsidR="00721F9A" w:rsidP="268D001B" w:rsidRDefault="268D001B" w14:paraId="6965EF23" w14:textId="6816584E">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・スーダン（最新の検出：2024年1月11日）</w:t>
      </w:r>
    </w:p>
    <w:p w:rsidRPr="008404CB" w:rsidR="00AC207F" w:rsidP="268D001B" w:rsidRDefault="268D001B" w14:paraId="7EF8676E" w14:textId="29E668AD">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・タンザニア（最新の検出：2022年11月20日）</w:t>
      </w:r>
    </w:p>
    <w:p w:rsidRPr="008404CB" w:rsidR="00F9117B" w:rsidP="268D001B" w:rsidRDefault="268D001B" w14:paraId="565C2D1A" w14:textId="7D8CA5F3">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・イエメン（最新の検出：2023年12月11日）</w:t>
      </w:r>
    </w:p>
    <w:p w:rsidRPr="008404CB" w:rsidR="00721F9A" w:rsidP="268D001B" w:rsidRDefault="268D001B" w14:paraId="61BFB6AA" w14:textId="2782AE75">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・ザンビア（最新の検出：2023年6月6日）</w:t>
      </w:r>
      <w:bookmarkEnd w:id="5"/>
    </w:p>
    <w:p w:rsidRPr="008404CB" w:rsidR="00EC4419" w:rsidP="268D001B" w:rsidRDefault="268D001B" w14:paraId="5B6B7CD8" w14:textId="786B80BA">
      <w:pPr>
        <w:ind w:left="210" w:leftChars="10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・ジンバブエ（最新の検出：2023年12月27日）</w:t>
      </w:r>
    </w:p>
    <w:p w:rsidRPr="00FD0D4B" w:rsidR="00651572" w:rsidP="0016610C" w:rsidRDefault="00651572" w14:paraId="78A3BC95" w14:textId="77777777">
      <w:pPr>
        <w:ind w:left="240" w:hanging="240" w:hangingChars="100"/>
        <w:jc w:val="left"/>
        <w:rPr>
          <w:rFonts w:asciiTheme="majorEastAsia" w:hAnsiTheme="majorEastAsia" w:eastAsiaTheme="majorEastAsia"/>
          <w:sz w:val="24"/>
          <w:szCs w:val="24"/>
        </w:rPr>
      </w:pPr>
    </w:p>
    <w:p w:rsidRPr="00FD0D4B" w:rsidR="0016610C" w:rsidP="522F9D1C" w:rsidRDefault="00CC393D" w14:paraId="1AB7CFD0" w14:textId="48C35CDD">
      <w:pPr>
        <w:ind w:left="240" w:hanging="240" w:hangingChars="100"/>
        <w:jc w:val="left"/>
        <w:rPr>
          <w:rFonts w:ascii="ＭＳ ゴシック" w:hAnsi="ＭＳ ゴシック" w:eastAsia="ＭＳ ゴシック" w:asciiTheme="majorEastAsia" w:hAnsiTheme="majorEastAsia" w:eastAsiaTheme="majorEastAsia"/>
          <w:sz w:val="24"/>
          <w:szCs w:val="24"/>
        </w:rPr>
      </w:pPr>
      <w:r w:rsidRPr="522F9D1C" w:rsidR="522F9D1C">
        <w:rPr>
          <w:rFonts w:ascii="ＭＳ ゴシック" w:hAnsi="ＭＳ ゴシック" w:eastAsia="ＭＳ ゴシック" w:asciiTheme="majorEastAsia" w:hAnsiTheme="majorEastAsia" w:eastAsiaTheme="majorEastAsia"/>
          <w:sz w:val="24"/>
          <w:szCs w:val="24"/>
        </w:rPr>
        <w:t>（３）</w:t>
      </w:r>
      <w:r w:rsidRPr="522F9D1C" w:rsidR="522F9D1C">
        <w:rPr>
          <w:rFonts w:ascii="ＭＳ ゴシック" w:hAnsi="ＭＳ ゴシック" w:eastAsia="ＭＳ ゴシック" w:asciiTheme="majorEastAsia" w:hAnsiTheme="majorEastAsia" w:eastAsiaTheme="majorEastAsia"/>
          <w:sz w:val="24"/>
          <w:szCs w:val="24"/>
        </w:rPr>
        <w:t>現在</w:t>
      </w:r>
      <w:r w:rsidRPr="522F9D1C" w:rsidR="522F9D1C">
        <w:rPr>
          <w:rFonts w:ascii="ＭＳ ゴシック" w:hAnsi="ＭＳ ゴシック" w:eastAsia="ＭＳ ゴシック" w:asciiTheme="majorEastAsia" w:hAnsiTheme="majorEastAsia" w:eastAsiaTheme="majorEastAsia"/>
          <w:sz w:val="24"/>
          <w:szCs w:val="24"/>
        </w:rPr>
        <w:t>ポリオウイルスの感染はないが、過去24か月以内にポリオウイルス（野生型（WPV1）又はワクチン由来（</w:t>
      </w:r>
      <w:proofErr w:type="spellStart"/>
      <w:r w:rsidRPr="522F9D1C" w:rsidR="522F9D1C">
        <w:rPr>
          <w:rFonts w:ascii="ＭＳ ゴシック" w:hAnsi="ＭＳ ゴシック" w:eastAsia="ＭＳ ゴシック" w:asciiTheme="majorEastAsia" w:hAnsiTheme="majorEastAsia" w:eastAsiaTheme="majorEastAsia"/>
          <w:sz w:val="24"/>
          <w:szCs w:val="24"/>
        </w:rPr>
        <w:t>cVDPV</w:t>
      </w:r>
      <w:proofErr w:type="spellEnd"/>
      <w:r w:rsidRPr="522F9D1C" w:rsidR="522F9D1C">
        <w:rPr>
          <w:rFonts w:ascii="ＭＳ ゴシック" w:hAnsi="ＭＳ ゴシック" w:eastAsia="ＭＳ ゴシック" w:asciiTheme="majorEastAsia" w:hAnsiTheme="majorEastAsia" w:eastAsiaTheme="majorEastAsia"/>
          <w:sz w:val="24"/>
          <w:szCs w:val="24"/>
        </w:rPr>
        <w:t>））の感染があった国</w:t>
      </w:r>
    </w:p>
    <w:p w:rsidRPr="00FD0D4B" w:rsidR="00EE5E55" w:rsidP="0016610C" w:rsidRDefault="00EE5E55" w14:paraId="58EE7A80" w14:textId="293B22ED">
      <w:pPr>
        <w:ind w:left="240" w:hanging="240" w:hangingChars="100"/>
        <w:jc w:val="left"/>
        <w:rPr>
          <w:rFonts w:asciiTheme="majorEastAsia" w:hAnsiTheme="majorEastAsia" w:eastAsiaTheme="majorEastAsia"/>
          <w:sz w:val="24"/>
          <w:szCs w:val="24"/>
        </w:rPr>
      </w:pPr>
      <w:r w:rsidRPr="00FD0D4B">
        <w:rPr>
          <w:rFonts w:hint="eastAsia" w:asciiTheme="majorEastAsia" w:hAnsiTheme="majorEastAsia" w:eastAsiaTheme="majorEastAsia"/>
          <w:sz w:val="24"/>
          <w:szCs w:val="24"/>
        </w:rPr>
        <w:t>・野生型：なし</w:t>
      </w:r>
    </w:p>
    <w:p w:rsidRPr="00FD0D4B" w:rsidR="00013007" w:rsidP="00013007" w:rsidRDefault="00EE5E55" w14:paraId="7300FAE4" w14:textId="09EE4200">
      <w:pPr>
        <w:ind w:left="240" w:hanging="240" w:hangingChars="100"/>
        <w:jc w:val="left"/>
        <w:rPr>
          <w:rFonts w:asciiTheme="majorEastAsia" w:hAnsiTheme="majorEastAsia" w:eastAsiaTheme="majorEastAsia"/>
          <w:sz w:val="24"/>
          <w:szCs w:val="24"/>
        </w:rPr>
      </w:pPr>
      <w:r w:rsidRPr="00FD0D4B">
        <w:rPr>
          <w:rFonts w:hint="eastAsia" w:asciiTheme="majorEastAsia" w:hAnsiTheme="majorEastAsia" w:eastAsiaTheme="majorEastAsia"/>
          <w:sz w:val="24"/>
          <w:szCs w:val="24"/>
        </w:rPr>
        <w:t>・ワクチン型：</w:t>
      </w:r>
    </w:p>
    <w:p w:rsidRPr="00FD0D4B" w:rsidR="00EC4419" w:rsidP="00764973" w:rsidRDefault="00EC4419" w14:paraId="265367A9" w14:textId="4073B5DC">
      <w:pPr>
        <w:ind w:left="210" w:leftChars="100" w:firstLine="72" w:firstLineChars="30"/>
        <w:jc w:val="left"/>
        <w:rPr>
          <w:rFonts w:asciiTheme="majorEastAsia" w:hAnsiTheme="majorEastAsia" w:eastAsiaTheme="majorEastAsia"/>
          <w:sz w:val="24"/>
          <w:szCs w:val="24"/>
        </w:rPr>
      </w:pPr>
      <w:bookmarkStart w:name="_Hlk144123330" w:id="6"/>
      <w:r w:rsidRPr="00FD0D4B">
        <w:rPr>
          <w:rFonts w:hint="eastAsia" w:asciiTheme="majorEastAsia" w:hAnsiTheme="majorEastAsia" w:eastAsiaTheme="majorEastAsia"/>
          <w:sz w:val="24"/>
          <w:szCs w:val="24"/>
        </w:rPr>
        <w:t>・カナダ（最新の検出：2022年8月30日）</w:t>
      </w:r>
    </w:p>
    <w:p w:rsidRPr="00FD0D4B" w:rsidR="00F23670" w:rsidP="268D001B" w:rsidRDefault="268D001B" w14:paraId="2E9569F0" w14:textId="00C38004">
      <w:pPr>
        <w:ind w:left="210" w:leftChars="100" w:firstLine="72" w:firstLineChars="3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・ジブチ（最新の検出：2022年5月22日）</w:t>
      </w:r>
    </w:p>
    <w:p w:rsidRPr="00FD0D4B" w:rsidR="003C66C8" w:rsidP="268D001B" w:rsidRDefault="268D001B" w14:paraId="1CDA4329" w14:textId="1C4AF7E6">
      <w:pPr>
        <w:ind w:left="210" w:leftChars="100" w:firstLine="72" w:firstLineChars="3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・エチオピア（最新の検出：2022年4月1日）</w:t>
      </w:r>
    </w:p>
    <w:p w:rsidRPr="00FD0D4B" w:rsidR="003C66C8" w:rsidP="268D001B" w:rsidRDefault="268D001B" w14:paraId="365EC23F" w14:textId="61FF9029">
      <w:pPr>
        <w:ind w:left="210" w:leftChars="100" w:firstLine="72" w:firstLineChars="3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・ガーナ（最新の検出：2022年10月4日）</w:t>
      </w:r>
    </w:p>
    <w:p w:rsidRPr="00FD0D4B" w:rsidR="00B23E85" w:rsidP="268D001B" w:rsidRDefault="268D001B" w14:paraId="011CDBB3" w14:textId="4B4CE9FE">
      <w:pPr>
        <w:ind w:left="210" w:leftChars="100" w:firstLine="72" w:firstLineChars="3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・イスラエル（最新の検出：2023年2月13日）</w:t>
      </w:r>
    </w:p>
    <w:p w:rsidRPr="00FD0D4B" w:rsidR="00B23E85" w:rsidP="268D001B" w:rsidRDefault="268D001B" w14:paraId="3317BC52" w14:textId="4B0A2DD1">
      <w:pPr>
        <w:ind w:left="210" w:leftChars="100" w:firstLine="72" w:firstLineChars="30"/>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・トーゴ（最新の検出：2022年9月30日）</w:t>
      </w:r>
      <w:bookmarkEnd w:id="6"/>
    </w:p>
    <w:p w:rsidRPr="00FD0D4B" w:rsidR="00EC4419" w:rsidP="00721F9A" w:rsidRDefault="00EC4419" w14:paraId="329464F3" w14:textId="51B04C33">
      <w:pPr>
        <w:ind w:left="210" w:leftChars="100" w:firstLine="72" w:firstLineChars="30"/>
        <w:jc w:val="left"/>
        <w:rPr>
          <w:rFonts w:asciiTheme="majorEastAsia" w:hAnsiTheme="majorEastAsia" w:eastAsiaTheme="majorEastAsia"/>
          <w:sz w:val="24"/>
          <w:szCs w:val="24"/>
        </w:rPr>
      </w:pPr>
      <w:r w:rsidRPr="00FD0D4B">
        <w:rPr>
          <w:rFonts w:hint="eastAsia" w:asciiTheme="majorEastAsia" w:hAnsiTheme="majorEastAsia" w:eastAsiaTheme="majorEastAsia"/>
          <w:sz w:val="24"/>
          <w:szCs w:val="24"/>
        </w:rPr>
        <w:t>・英国（最新の検出：2022年11月8日）</w:t>
      </w:r>
    </w:p>
    <w:p w:rsidRPr="00FD0D4B" w:rsidR="00EC4419" w:rsidP="00721F9A" w:rsidRDefault="00EC4419" w14:paraId="7368198A" w14:textId="0123C5EB">
      <w:pPr>
        <w:ind w:left="210" w:leftChars="100" w:firstLine="72" w:firstLineChars="30"/>
        <w:jc w:val="left"/>
        <w:rPr>
          <w:rFonts w:asciiTheme="majorEastAsia" w:hAnsiTheme="majorEastAsia" w:eastAsiaTheme="majorEastAsia"/>
          <w:sz w:val="24"/>
          <w:szCs w:val="24"/>
        </w:rPr>
      </w:pPr>
      <w:r w:rsidRPr="00FD0D4B">
        <w:rPr>
          <w:rFonts w:hint="eastAsia" w:asciiTheme="majorEastAsia" w:hAnsiTheme="majorEastAsia" w:eastAsiaTheme="majorEastAsia"/>
          <w:sz w:val="24"/>
          <w:szCs w:val="24"/>
        </w:rPr>
        <w:t>・米国（最新の検出：2022年10月20日）</w:t>
      </w:r>
    </w:p>
    <w:p w:rsidR="00F4715B" w:rsidP="00ED519D" w:rsidRDefault="00F4715B" w14:paraId="20197048" w14:textId="0154DED0">
      <w:pPr>
        <w:ind w:left="423" w:leftChars="87" w:hanging="240" w:hangingChars="100"/>
        <w:jc w:val="left"/>
        <w:rPr>
          <w:rFonts w:asciiTheme="majorEastAsia" w:hAnsiTheme="majorEastAsia" w:eastAsiaTheme="majorEastAsia"/>
          <w:sz w:val="24"/>
          <w:szCs w:val="24"/>
        </w:rPr>
      </w:pPr>
    </w:p>
    <w:p w:rsidRPr="00017980" w:rsidR="005871DD" w:rsidP="268D001B" w:rsidRDefault="268D001B" w14:paraId="689A993A" w14:textId="54501A52">
      <w:pPr>
        <w:jc w:val="left"/>
        <w:rPr>
          <w:rFonts w:asciiTheme="majorEastAsia" w:hAnsiTheme="majorEastAsia" w:eastAsiaTheme="majorEastAsia"/>
          <w:sz w:val="24"/>
          <w:szCs w:val="24"/>
        </w:rPr>
      </w:pPr>
      <w:r w:rsidRPr="268D001B">
        <w:rPr>
          <w:rFonts w:asciiTheme="majorEastAsia" w:hAnsiTheme="majorEastAsia" w:eastAsiaTheme="majorEastAsia"/>
          <w:sz w:val="24"/>
          <w:szCs w:val="24"/>
        </w:rPr>
        <w:t>（WHO発表（英文））</w:t>
      </w:r>
    </w:p>
    <w:p w:rsidR="00E71BA9" w:rsidP="00CE7D39" w:rsidRDefault="001E6D66" w14:paraId="48B8A834" w14:textId="5F994102">
      <w:pPr>
        <w:jc w:val="left"/>
        <w:rPr>
          <w:rFonts w:asciiTheme="majorEastAsia" w:hAnsiTheme="majorEastAsia" w:eastAsiaTheme="majorEastAsia"/>
        </w:rPr>
      </w:pPr>
      <w:hyperlink w:history="1" r:id="rId8">
        <w:r w:rsidRPr="006017B0" w:rsidR="00D61237">
          <w:rPr>
            <w:rStyle w:val="a3"/>
            <w:rFonts w:asciiTheme="majorEastAsia" w:hAnsiTheme="majorEastAsia" w:eastAsiaTheme="majorEastAsia"/>
          </w:rPr>
          <w:t>https://www.who.int/news/item/08-04-2024-statement-following-the-thirty-eighth-meeting-of-the-ihr-emergency-committee-for-polio</w:t>
        </w:r>
      </w:hyperlink>
    </w:p>
    <w:p w:rsidRPr="002C4E21" w:rsidR="005C658D" w:rsidP="001E6D66" w:rsidRDefault="005C658D" w14:paraId="5E388DA1" w14:textId="77777777">
      <w:pPr>
        <w:jc w:val="left"/>
        <w:rPr>
          <w:rFonts w:asciiTheme="majorEastAsia" w:hAnsiTheme="majorEastAsia" w:eastAsiaTheme="majorEastAsia"/>
          <w:sz w:val="24"/>
          <w:szCs w:val="24"/>
        </w:rPr>
      </w:pPr>
    </w:p>
    <w:p w:rsidR="00CC393D" w:rsidP="0059268E" w:rsidRDefault="00CC393D" w14:paraId="6E077D0D" w14:textId="646DE2E7">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３　予防接種を検討してください。</w:t>
      </w:r>
    </w:p>
    <w:p w:rsidR="00CA3965" w:rsidP="0059268E" w:rsidRDefault="00EF1BA7" w14:paraId="7F20EA8E" w14:textId="7DD1C0F2">
      <w:pPr>
        <w:jc w:val="left"/>
        <w:rPr>
          <w:rFonts w:asciiTheme="majorEastAsia" w:hAnsiTheme="majorEastAsia" w:eastAsiaTheme="majorEastAsia"/>
          <w:sz w:val="24"/>
          <w:szCs w:val="24"/>
        </w:rPr>
      </w:pPr>
      <w:r w:rsidRPr="00E64647">
        <w:rPr>
          <w:rFonts w:hint="eastAsia" w:asciiTheme="majorEastAsia" w:hAnsiTheme="majorEastAsia" w:eastAsiaTheme="majorEastAsia"/>
          <w:sz w:val="24"/>
          <w:szCs w:val="24"/>
        </w:rPr>
        <w:t>ポリオ発生国</w:t>
      </w:r>
      <w:r w:rsidRPr="00A93719">
        <w:rPr>
          <w:rFonts w:hint="eastAsia" w:asciiTheme="majorEastAsia" w:hAnsiTheme="majorEastAsia" w:eastAsiaTheme="majorEastAsia"/>
          <w:sz w:val="24"/>
          <w:szCs w:val="24"/>
        </w:rPr>
        <w:t>（</w:t>
      </w:r>
      <w:r w:rsidRPr="00A93719" w:rsidR="00A93719">
        <w:rPr>
          <w:rFonts w:hint="eastAsia" w:ascii="ＭＳ ゴシック" w:hAnsi="ＭＳ ゴシック" w:eastAsia="ＭＳ ゴシック"/>
          <w:sz w:val="24"/>
          <w:szCs w:val="24"/>
        </w:rPr>
        <w:t>アフガニスタン、米国、アルジェリア、アンゴラ、イエメン、イスラエル、インドネシア、英国、エジプト、エチオピア、ガーナ、カナダ、カメルーン、ギニア、ケニア、コートジボワール、コンゴ共和国、コンゴ民主共和国、ザンビア、シエラレオネ、ジブチ、ジンバブエ、スーダン、セネガル、ソマリア、タンザニア、チャド、中央アフリカ、トーゴ、ナイジェリア、ニジェール、パキスタン、ブルキナファソ、ブルンジ、ベナン、ボツワナ、マダガスカル、マラウイ、マリ、南スーダン、モーリタニア、モザンビーク、リベリア</w:t>
      </w:r>
      <w:r w:rsidRPr="00A93719">
        <w:rPr>
          <w:rFonts w:hint="eastAsia" w:asciiTheme="majorEastAsia" w:hAnsiTheme="majorEastAsia" w:eastAsiaTheme="majorEastAsia"/>
          <w:sz w:val="24"/>
          <w:szCs w:val="24"/>
        </w:rPr>
        <w:t>）</w:t>
      </w:r>
      <w:r w:rsidRPr="00A93719" w:rsidR="0046787C">
        <w:rPr>
          <w:rFonts w:hint="eastAsia" w:asciiTheme="majorEastAsia" w:hAnsiTheme="majorEastAsia" w:eastAsiaTheme="majorEastAsia"/>
          <w:sz w:val="24"/>
          <w:szCs w:val="24"/>
        </w:rPr>
        <w:t>への</w:t>
      </w:r>
      <w:r w:rsidRPr="00B16EC1" w:rsidR="0046787C">
        <w:rPr>
          <w:rFonts w:hint="eastAsia" w:asciiTheme="majorEastAsia" w:hAnsiTheme="majorEastAsia" w:eastAsiaTheme="majorEastAsia"/>
          <w:sz w:val="24"/>
          <w:szCs w:val="24"/>
        </w:rPr>
        <w:t>渡航を予定している方</w:t>
      </w:r>
      <w:r w:rsidRPr="0046787C" w:rsidR="0046787C">
        <w:rPr>
          <w:rFonts w:hint="eastAsia" w:asciiTheme="majorEastAsia" w:hAnsiTheme="majorEastAsia" w:eastAsiaTheme="majorEastAsia"/>
          <w:sz w:val="24"/>
          <w:szCs w:val="24"/>
        </w:rPr>
        <w:t>及び現地に滞在している方は</w:t>
      </w:r>
      <w:r w:rsidR="00811BA2">
        <w:rPr>
          <w:rFonts w:hint="eastAsia" w:asciiTheme="majorEastAsia" w:hAnsiTheme="majorEastAsia" w:eastAsiaTheme="majorEastAsia"/>
          <w:sz w:val="24"/>
          <w:szCs w:val="24"/>
        </w:rPr>
        <w:t>、</w:t>
      </w:r>
      <w:r w:rsidRPr="0046787C" w:rsidR="0046787C">
        <w:rPr>
          <w:rFonts w:hint="eastAsia" w:asciiTheme="majorEastAsia" w:hAnsiTheme="majorEastAsia" w:eastAsiaTheme="majorEastAsia"/>
          <w:sz w:val="24"/>
          <w:szCs w:val="24"/>
        </w:rPr>
        <w:t>以下</w:t>
      </w:r>
      <w:r w:rsidR="00CC393D">
        <w:rPr>
          <w:rFonts w:hint="eastAsia" w:asciiTheme="majorEastAsia" w:hAnsiTheme="majorEastAsia" w:eastAsiaTheme="majorEastAsia"/>
          <w:sz w:val="24"/>
          <w:szCs w:val="24"/>
        </w:rPr>
        <w:t>５</w:t>
      </w:r>
      <w:r w:rsidR="00C1182F">
        <w:rPr>
          <w:rFonts w:hint="eastAsia" w:asciiTheme="majorEastAsia" w:hAnsiTheme="majorEastAsia" w:eastAsiaTheme="majorEastAsia"/>
          <w:sz w:val="24"/>
          <w:szCs w:val="24"/>
        </w:rPr>
        <w:t>を参</w:t>
      </w:r>
      <w:r w:rsidR="00C1182F">
        <w:rPr>
          <w:rFonts w:hint="eastAsia" w:asciiTheme="majorEastAsia" w:hAnsiTheme="majorEastAsia" w:eastAsiaTheme="majorEastAsia"/>
          <w:sz w:val="24"/>
          <w:szCs w:val="24"/>
        </w:rPr>
        <w:lastRenderedPageBreak/>
        <w:t>考にポリオの予防接種を検討してください。特に</w:t>
      </w:r>
      <w:r w:rsidR="00811BA2">
        <w:rPr>
          <w:rFonts w:hint="eastAsia" w:asciiTheme="majorEastAsia" w:hAnsiTheme="majorEastAsia" w:eastAsiaTheme="majorEastAsia"/>
          <w:sz w:val="24"/>
          <w:szCs w:val="24"/>
        </w:rPr>
        <w:t>、</w:t>
      </w:r>
      <w:r w:rsidRPr="0046787C" w:rsidR="0046787C">
        <w:rPr>
          <w:rFonts w:hint="eastAsia" w:asciiTheme="majorEastAsia" w:hAnsiTheme="majorEastAsia" w:eastAsiaTheme="majorEastAsia"/>
          <w:sz w:val="24"/>
          <w:szCs w:val="24"/>
        </w:rPr>
        <w:t>現在</w:t>
      </w:r>
      <w:r w:rsidR="00C1182F">
        <w:rPr>
          <w:rFonts w:hint="eastAsia" w:asciiTheme="majorEastAsia" w:hAnsiTheme="majorEastAsia" w:eastAsiaTheme="majorEastAsia"/>
          <w:sz w:val="24"/>
          <w:szCs w:val="24"/>
        </w:rPr>
        <w:t>ポリオウイルス感染者の発生が報告されている地域に渡航する場合は</w:t>
      </w:r>
      <w:r w:rsidR="00811BA2">
        <w:rPr>
          <w:rFonts w:hint="eastAsia" w:asciiTheme="majorEastAsia" w:hAnsiTheme="majorEastAsia" w:eastAsiaTheme="majorEastAsia"/>
          <w:sz w:val="24"/>
          <w:szCs w:val="24"/>
        </w:rPr>
        <w:t>、</w:t>
      </w:r>
      <w:r w:rsidR="00C1182F">
        <w:rPr>
          <w:rFonts w:hint="eastAsia" w:asciiTheme="majorEastAsia" w:hAnsiTheme="majorEastAsia" w:eastAsiaTheme="majorEastAsia"/>
          <w:sz w:val="24"/>
          <w:szCs w:val="24"/>
        </w:rPr>
        <w:t>以前に予防接種を受けていても</w:t>
      </w:r>
      <w:r w:rsidR="00811BA2">
        <w:rPr>
          <w:rFonts w:hint="eastAsia" w:asciiTheme="majorEastAsia" w:hAnsiTheme="majorEastAsia" w:eastAsiaTheme="majorEastAsia"/>
          <w:sz w:val="24"/>
          <w:szCs w:val="24"/>
        </w:rPr>
        <w:t>、</w:t>
      </w:r>
      <w:r w:rsidR="00E619F1">
        <w:rPr>
          <w:rFonts w:hint="eastAsia" w:asciiTheme="majorEastAsia" w:hAnsiTheme="majorEastAsia" w:eastAsiaTheme="majorEastAsia"/>
          <w:sz w:val="24"/>
          <w:szCs w:val="24"/>
        </w:rPr>
        <w:t>現地での行動様式や感染に応じて</w:t>
      </w:r>
      <w:r w:rsidR="00C1182F">
        <w:rPr>
          <w:rFonts w:hint="eastAsia" w:asciiTheme="majorEastAsia" w:hAnsiTheme="majorEastAsia" w:eastAsiaTheme="majorEastAsia"/>
          <w:sz w:val="24"/>
          <w:szCs w:val="24"/>
        </w:rPr>
        <w:t>追加接種をご検討ください。現地の小児定期予防接種一覧</w:t>
      </w:r>
      <w:r w:rsidR="00811BA2">
        <w:rPr>
          <w:rFonts w:hint="eastAsia" w:asciiTheme="majorEastAsia" w:hAnsiTheme="majorEastAsia" w:eastAsiaTheme="majorEastAsia"/>
          <w:sz w:val="24"/>
          <w:szCs w:val="24"/>
        </w:rPr>
        <w:t>、</w:t>
      </w:r>
      <w:r w:rsidR="00C1182F">
        <w:rPr>
          <w:rFonts w:hint="eastAsia" w:asciiTheme="majorEastAsia" w:hAnsiTheme="majorEastAsia" w:eastAsiaTheme="majorEastAsia"/>
          <w:sz w:val="24"/>
          <w:szCs w:val="24"/>
        </w:rPr>
        <w:t>医療機関情報等については</w:t>
      </w:r>
      <w:r w:rsidR="00811BA2">
        <w:rPr>
          <w:rFonts w:hint="eastAsia" w:asciiTheme="majorEastAsia" w:hAnsiTheme="majorEastAsia" w:eastAsiaTheme="majorEastAsia"/>
          <w:sz w:val="24"/>
          <w:szCs w:val="24"/>
        </w:rPr>
        <w:t>、</w:t>
      </w:r>
      <w:r w:rsidR="00773F08">
        <w:rPr>
          <w:rFonts w:hint="eastAsia" w:asciiTheme="majorEastAsia" w:hAnsiTheme="majorEastAsia" w:eastAsiaTheme="majorEastAsia"/>
          <w:sz w:val="24"/>
          <w:szCs w:val="24"/>
        </w:rPr>
        <w:t>渡航・滞在先の</w:t>
      </w:r>
      <w:r w:rsidRPr="0046787C" w:rsidR="0046787C">
        <w:rPr>
          <w:rFonts w:hint="eastAsia" w:asciiTheme="majorEastAsia" w:hAnsiTheme="majorEastAsia" w:eastAsiaTheme="majorEastAsia"/>
          <w:sz w:val="24"/>
          <w:szCs w:val="24"/>
        </w:rPr>
        <w:t>在外公館のホームページをご参照ください。</w:t>
      </w:r>
    </w:p>
    <w:p w:rsidR="00204276" w:rsidP="00EB1ECC" w:rsidRDefault="0072364A" w14:paraId="2CD33FAD" w14:textId="77777777">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（参考）</w:t>
      </w:r>
    </w:p>
    <w:p w:rsidR="00204276" w:rsidP="0072364A" w:rsidRDefault="00204276" w14:paraId="3F3E8D84" w14:textId="77777777">
      <w:pPr>
        <w:ind w:firstLine="240" w:firstLineChars="1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厚生労働省ホームページ：ポリオ</w:t>
      </w:r>
      <w:r w:rsidRPr="009B7372">
        <w:rPr>
          <w:rFonts w:hint="eastAsia" w:asciiTheme="majorEastAsia" w:hAnsiTheme="majorEastAsia" w:eastAsiaTheme="majorEastAsia"/>
          <w:sz w:val="24"/>
          <w:szCs w:val="24"/>
        </w:rPr>
        <w:t>（急性灰白髄炎）</w:t>
      </w:r>
    </w:p>
    <w:p w:rsidR="00204276" w:rsidP="0072364A" w:rsidRDefault="001E6D66" w14:paraId="5DC7C73C" w14:textId="77777777">
      <w:pPr>
        <w:ind w:firstLine="210" w:firstLineChars="100"/>
        <w:jc w:val="left"/>
        <w:rPr>
          <w:rStyle w:val="a3"/>
          <w:rFonts w:asciiTheme="majorEastAsia" w:hAnsiTheme="majorEastAsia" w:eastAsiaTheme="majorEastAsia"/>
          <w:sz w:val="24"/>
          <w:szCs w:val="24"/>
        </w:rPr>
      </w:pPr>
      <w:hyperlink w:history="1" r:id="rId9">
        <w:r w:rsidRPr="00981D05" w:rsidR="001B42ED">
          <w:rPr>
            <w:rStyle w:val="a3"/>
            <w:rFonts w:asciiTheme="majorEastAsia" w:hAnsiTheme="majorEastAsia" w:eastAsiaTheme="majorEastAsia"/>
            <w:sz w:val="24"/>
            <w:szCs w:val="24"/>
          </w:rPr>
          <w:t>http</w:t>
        </w:r>
        <w:r w:rsidRPr="00981D05" w:rsidR="001B42ED">
          <w:rPr>
            <w:rStyle w:val="a3"/>
            <w:rFonts w:hint="eastAsia" w:asciiTheme="majorEastAsia" w:hAnsiTheme="majorEastAsia" w:eastAsiaTheme="majorEastAsia"/>
            <w:sz w:val="24"/>
            <w:szCs w:val="24"/>
          </w:rPr>
          <w:t>s</w:t>
        </w:r>
        <w:r w:rsidRPr="00981D05" w:rsidR="001B42ED">
          <w:rPr>
            <w:rStyle w:val="a3"/>
            <w:rFonts w:asciiTheme="majorEastAsia" w:hAnsiTheme="majorEastAsia" w:eastAsiaTheme="majorEastAsia"/>
            <w:sz w:val="24"/>
            <w:szCs w:val="24"/>
          </w:rPr>
          <w:t>://www.mhlw.go.jp/bunya/kenkou/polio/</w:t>
        </w:r>
      </w:hyperlink>
    </w:p>
    <w:p w:rsidR="00204276" w:rsidP="0072364A" w:rsidRDefault="00204276" w14:paraId="5433312C" w14:textId="38C74E94">
      <w:pPr>
        <w:ind w:firstLine="240" w:firstLineChars="100"/>
        <w:jc w:val="left"/>
        <w:rPr>
          <w:rFonts w:asciiTheme="majorEastAsia" w:hAnsiTheme="majorEastAsia" w:eastAsiaTheme="majorEastAsia"/>
          <w:sz w:val="24"/>
          <w:szCs w:val="24"/>
        </w:rPr>
      </w:pPr>
      <w:r w:rsidRPr="009B7372">
        <w:rPr>
          <w:rFonts w:hint="eastAsia" w:asciiTheme="majorEastAsia" w:hAnsiTheme="majorEastAsia" w:eastAsiaTheme="majorEastAsia"/>
          <w:sz w:val="24"/>
          <w:szCs w:val="24"/>
        </w:rPr>
        <w:t>厚生労働省検疫所</w:t>
      </w:r>
      <w:r w:rsidR="00CC393D">
        <w:rPr>
          <w:rFonts w:hint="eastAsia" w:asciiTheme="majorEastAsia" w:hAnsiTheme="majorEastAsia" w:eastAsiaTheme="majorEastAsia"/>
          <w:sz w:val="24"/>
          <w:szCs w:val="24"/>
        </w:rPr>
        <w:t>F</w:t>
      </w:r>
      <w:r w:rsidR="00CC393D">
        <w:rPr>
          <w:rFonts w:asciiTheme="majorEastAsia" w:hAnsiTheme="majorEastAsia" w:eastAsiaTheme="majorEastAsia"/>
          <w:sz w:val="24"/>
          <w:szCs w:val="24"/>
        </w:rPr>
        <w:t>ORTH</w:t>
      </w:r>
      <w:r w:rsidRPr="009B7372">
        <w:rPr>
          <w:rFonts w:hint="eastAsia" w:asciiTheme="majorEastAsia" w:hAnsiTheme="majorEastAsia" w:eastAsiaTheme="majorEastAsia"/>
          <w:sz w:val="24"/>
          <w:szCs w:val="24"/>
        </w:rPr>
        <w:t>ホームページ：海外渡航のためのワクチン</w:t>
      </w:r>
    </w:p>
    <w:p w:rsidR="00204276" w:rsidP="0072364A" w:rsidRDefault="001E6D66" w14:paraId="4AF23FCC" w14:textId="77777777">
      <w:pPr>
        <w:ind w:firstLine="210" w:firstLineChars="100"/>
        <w:rPr>
          <w:rFonts w:asciiTheme="majorEastAsia" w:hAnsiTheme="majorEastAsia" w:eastAsiaTheme="majorEastAsia"/>
          <w:sz w:val="24"/>
          <w:szCs w:val="24"/>
        </w:rPr>
      </w:pPr>
      <w:hyperlink w:history="1" r:id="rId10">
        <w:r w:rsidRPr="00981D05" w:rsidR="001B42ED">
          <w:rPr>
            <w:rStyle w:val="a3"/>
            <w:rFonts w:asciiTheme="majorEastAsia" w:hAnsiTheme="majorEastAsia" w:eastAsiaTheme="majorEastAsia"/>
            <w:sz w:val="24"/>
            <w:szCs w:val="24"/>
          </w:rPr>
          <w:t>https://www.forth.go.jp/useful/vaccination.html</w:t>
        </w:r>
      </w:hyperlink>
    </w:p>
    <w:p w:rsidR="001B42ED" w:rsidP="00F3668C" w:rsidRDefault="001B42ED" w14:paraId="4A8654A5" w14:textId="77777777">
      <w:pPr>
        <w:rPr>
          <w:rFonts w:asciiTheme="majorEastAsia" w:hAnsiTheme="majorEastAsia" w:eastAsiaTheme="majorEastAsia"/>
          <w:sz w:val="24"/>
          <w:szCs w:val="24"/>
        </w:rPr>
      </w:pPr>
    </w:p>
    <w:p w:rsidR="00CC393D" w:rsidP="00CC393D" w:rsidRDefault="00CC393D" w14:paraId="28B40354" w14:textId="4D133E2C">
      <w:pPr>
        <w:ind w:left="240" w:hanging="240" w:hangingChars="1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４　パキスタン入国時の注意喚起</w:t>
      </w:r>
    </w:p>
    <w:p w:rsidRPr="00712CFD" w:rsidR="00CC393D" w:rsidP="00F435BF" w:rsidRDefault="00CC393D" w14:paraId="4F0C2495" w14:textId="0642AC33">
      <w:pPr>
        <w:ind w:firstLine="240" w:firstLineChars="100"/>
        <w:jc w:val="left"/>
        <w:rPr>
          <w:rFonts w:asciiTheme="majorEastAsia" w:hAnsiTheme="majorEastAsia" w:eastAsiaTheme="majorEastAsia"/>
          <w:sz w:val="24"/>
          <w:szCs w:val="24"/>
        </w:rPr>
      </w:pPr>
      <w:bookmarkStart w:name="_Hlk163765834" w:id="7"/>
      <w:r w:rsidRPr="474B2CB0">
        <w:rPr>
          <w:rFonts w:asciiTheme="majorEastAsia" w:hAnsiTheme="majorEastAsia" w:eastAsiaTheme="majorEastAsia"/>
          <w:sz w:val="24"/>
          <w:szCs w:val="24"/>
        </w:rPr>
        <w:t>パキスタン政府は、WHOの緊急勧告に伴い、同国に４週間以上滞在する外国人を含めた全ての人にポリオ予防接種を義務化して</w:t>
      </w:r>
      <w:r w:rsidR="00F435BF">
        <w:rPr>
          <w:rFonts w:hint="eastAsia" w:asciiTheme="majorEastAsia" w:hAnsiTheme="majorEastAsia" w:eastAsiaTheme="majorEastAsia"/>
          <w:sz w:val="24"/>
          <w:szCs w:val="24"/>
        </w:rPr>
        <w:t>います。入国時に、</w:t>
      </w:r>
      <w:r w:rsidRPr="474B2CB0">
        <w:rPr>
          <w:rFonts w:asciiTheme="majorEastAsia" w:hAnsiTheme="majorEastAsia" w:eastAsiaTheme="majorEastAsia"/>
          <w:sz w:val="24"/>
          <w:szCs w:val="24"/>
        </w:rPr>
        <w:t>WHOが推奨する国際予防接種証明書に</w:t>
      </w:r>
      <w:r w:rsidR="00F435BF">
        <w:rPr>
          <w:rFonts w:hint="eastAsia" w:asciiTheme="majorEastAsia" w:hAnsiTheme="majorEastAsia" w:eastAsiaTheme="majorEastAsia"/>
          <w:sz w:val="24"/>
          <w:szCs w:val="24"/>
        </w:rPr>
        <w:t>よる</w:t>
      </w:r>
      <w:r w:rsidRPr="474B2CB0">
        <w:rPr>
          <w:rFonts w:asciiTheme="majorEastAsia" w:hAnsiTheme="majorEastAsia" w:eastAsiaTheme="majorEastAsia"/>
          <w:sz w:val="24"/>
          <w:szCs w:val="24"/>
        </w:rPr>
        <w:t>接種記録</w:t>
      </w:r>
      <w:r w:rsidR="00F435BF">
        <w:rPr>
          <w:rFonts w:hint="eastAsia" w:asciiTheme="majorEastAsia" w:hAnsiTheme="majorEastAsia" w:eastAsiaTheme="majorEastAsia"/>
          <w:sz w:val="24"/>
          <w:szCs w:val="24"/>
        </w:rPr>
        <w:t>の</w:t>
      </w:r>
      <w:r w:rsidRPr="474B2CB0">
        <w:rPr>
          <w:rFonts w:asciiTheme="majorEastAsia" w:hAnsiTheme="majorEastAsia" w:eastAsiaTheme="majorEastAsia"/>
          <w:sz w:val="24"/>
          <w:szCs w:val="24"/>
        </w:rPr>
        <w:t>確認</w:t>
      </w:r>
      <w:r w:rsidR="00F435BF">
        <w:rPr>
          <w:rFonts w:hint="eastAsia" w:asciiTheme="majorEastAsia" w:hAnsiTheme="majorEastAsia" w:eastAsiaTheme="majorEastAsia"/>
          <w:sz w:val="24"/>
          <w:szCs w:val="24"/>
        </w:rPr>
        <w:t>が行われる場合があります</w:t>
      </w:r>
      <w:r w:rsidRPr="474B2CB0">
        <w:rPr>
          <w:rFonts w:asciiTheme="majorEastAsia" w:hAnsiTheme="majorEastAsia" w:eastAsiaTheme="majorEastAsia"/>
          <w:sz w:val="24"/>
          <w:szCs w:val="24"/>
        </w:rPr>
        <w:t>。</w:t>
      </w:r>
    </w:p>
    <w:bookmarkEnd w:id="7"/>
    <w:p w:rsidR="00CC393D" w:rsidP="00F3668C" w:rsidRDefault="00CC393D" w14:paraId="61854A7E" w14:textId="77777777">
      <w:pPr>
        <w:rPr>
          <w:rFonts w:asciiTheme="majorEastAsia" w:hAnsiTheme="majorEastAsia" w:eastAsiaTheme="majorEastAsia"/>
          <w:sz w:val="24"/>
          <w:szCs w:val="24"/>
        </w:rPr>
      </w:pPr>
    </w:p>
    <w:p w:rsidRPr="004C6A03" w:rsidR="00F3356B" w:rsidP="00F3668C" w:rsidRDefault="00CC393D" w14:paraId="1E6A081F" w14:textId="4F8FABAC">
      <w:pPr>
        <w:rPr>
          <w:rFonts w:asciiTheme="majorEastAsia" w:hAnsiTheme="majorEastAsia" w:eastAsiaTheme="majorEastAsia"/>
          <w:sz w:val="24"/>
          <w:szCs w:val="24"/>
        </w:rPr>
      </w:pPr>
      <w:r>
        <w:rPr>
          <w:rFonts w:hint="eastAsia" w:asciiTheme="majorEastAsia" w:hAnsiTheme="majorEastAsia" w:eastAsiaTheme="majorEastAsia"/>
          <w:sz w:val="24"/>
          <w:szCs w:val="24"/>
        </w:rPr>
        <w:t>５</w:t>
      </w:r>
      <w:r w:rsidR="00F3668C">
        <w:rPr>
          <w:rFonts w:hint="eastAsia" w:asciiTheme="majorEastAsia" w:hAnsiTheme="majorEastAsia" w:eastAsiaTheme="majorEastAsia"/>
          <w:sz w:val="24"/>
          <w:szCs w:val="24"/>
        </w:rPr>
        <w:t xml:space="preserve">　</w:t>
      </w:r>
      <w:r w:rsidRPr="004C6A03" w:rsidR="00F3668C">
        <w:rPr>
          <w:rFonts w:hint="eastAsia" w:asciiTheme="majorEastAsia" w:hAnsiTheme="majorEastAsia" w:eastAsiaTheme="majorEastAsia"/>
          <w:sz w:val="24"/>
          <w:szCs w:val="24"/>
        </w:rPr>
        <w:t>ポリオについて</w:t>
      </w:r>
    </w:p>
    <w:p w:rsidR="00F3668C" w:rsidP="00F3668C" w:rsidRDefault="00F3668C" w14:paraId="64C6605B" w14:textId="77777777">
      <w:pPr>
        <w:rPr>
          <w:rFonts w:asciiTheme="majorEastAsia" w:hAnsiTheme="majorEastAsia" w:eastAsiaTheme="majorEastAsia"/>
          <w:sz w:val="24"/>
          <w:szCs w:val="24"/>
        </w:rPr>
      </w:pPr>
      <w:r w:rsidRPr="004C6A03">
        <w:rPr>
          <w:rFonts w:hint="eastAsia" w:asciiTheme="majorEastAsia" w:hAnsiTheme="majorEastAsia" w:eastAsiaTheme="majorEastAsia"/>
          <w:sz w:val="24"/>
          <w:szCs w:val="24"/>
        </w:rPr>
        <w:t>（１）</w:t>
      </w:r>
      <w:r>
        <w:rPr>
          <w:rFonts w:hint="eastAsia" w:asciiTheme="majorEastAsia" w:hAnsiTheme="majorEastAsia" w:eastAsiaTheme="majorEastAsia"/>
          <w:sz w:val="24"/>
          <w:szCs w:val="24"/>
        </w:rPr>
        <w:t>感染源</w:t>
      </w:r>
    </w:p>
    <w:p w:rsidR="00F3668C" w:rsidP="005B0F05" w:rsidRDefault="00F3668C" w14:paraId="296B6DC2" w14:textId="7110A0C2">
      <w:pPr>
        <w:ind w:left="210" w:leftChars="100" w:firstLine="240" w:firstLineChars="100"/>
        <w:rPr>
          <w:rFonts w:asciiTheme="majorEastAsia" w:hAnsiTheme="majorEastAsia" w:eastAsiaTheme="majorEastAsia"/>
          <w:sz w:val="24"/>
          <w:szCs w:val="24"/>
        </w:rPr>
      </w:pPr>
      <w:r w:rsidRPr="004C6A03">
        <w:rPr>
          <w:rFonts w:hint="eastAsia" w:asciiTheme="majorEastAsia" w:hAnsiTheme="majorEastAsia" w:eastAsiaTheme="majorEastAsia"/>
          <w:sz w:val="24"/>
          <w:szCs w:val="24"/>
        </w:rPr>
        <w:t>ポリオ（急性灰白髄炎）は</w:t>
      </w:r>
      <w:r w:rsidR="00811BA2">
        <w:rPr>
          <w:rFonts w:hint="eastAsia" w:asciiTheme="majorEastAsia" w:hAnsiTheme="majorEastAsia" w:eastAsiaTheme="majorEastAsia"/>
          <w:sz w:val="24"/>
          <w:szCs w:val="24"/>
        </w:rPr>
        <w:t>、</w:t>
      </w:r>
      <w:r w:rsidR="008F230D">
        <w:rPr>
          <w:rFonts w:hint="eastAsia" w:asciiTheme="majorEastAsia" w:hAnsiTheme="majorEastAsia" w:eastAsiaTheme="majorEastAsia"/>
          <w:sz w:val="24"/>
          <w:szCs w:val="24"/>
        </w:rPr>
        <w:t>感染者（特に小児）の糞便又は咽頭分泌液との直</w:t>
      </w:r>
      <w:r w:rsidR="004F0CD5">
        <w:rPr>
          <w:rFonts w:hint="eastAsia" w:asciiTheme="majorEastAsia" w:hAnsiTheme="majorEastAsia" w:eastAsiaTheme="majorEastAsia"/>
          <w:sz w:val="24"/>
          <w:szCs w:val="24"/>
        </w:rPr>
        <w:t>接接触</w:t>
      </w:r>
      <w:r w:rsidR="000618CC">
        <w:rPr>
          <w:rFonts w:hint="eastAsia" w:asciiTheme="majorEastAsia" w:hAnsiTheme="majorEastAsia" w:eastAsiaTheme="majorEastAsia"/>
          <w:sz w:val="24"/>
          <w:szCs w:val="24"/>
        </w:rPr>
        <w:t>等</w:t>
      </w:r>
      <w:r w:rsidR="008F230D">
        <w:rPr>
          <w:rFonts w:hint="eastAsia" w:asciiTheme="majorEastAsia" w:hAnsiTheme="majorEastAsia" w:eastAsiaTheme="majorEastAsia"/>
          <w:sz w:val="24"/>
          <w:szCs w:val="24"/>
        </w:rPr>
        <w:t>によって</w:t>
      </w:r>
      <w:r w:rsidRPr="004C6A03">
        <w:rPr>
          <w:rFonts w:hint="eastAsia" w:asciiTheme="majorEastAsia" w:hAnsiTheme="majorEastAsia" w:eastAsiaTheme="majorEastAsia"/>
          <w:sz w:val="24"/>
          <w:szCs w:val="24"/>
        </w:rPr>
        <w:t>ポリオウイルスが</w:t>
      </w:r>
      <w:r w:rsidR="00C1182F">
        <w:rPr>
          <w:rFonts w:hint="eastAsia" w:asciiTheme="majorEastAsia" w:hAnsiTheme="majorEastAsia" w:eastAsiaTheme="majorEastAsia"/>
          <w:sz w:val="24"/>
          <w:szCs w:val="24"/>
        </w:rPr>
        <w:t>人の口の中に入り</w:t>
      </w:r>
      <w:r w:rsidR="00811BA2">
        <w:rPr>
          <w:rFonts w:hint="eastAsia" w:asciiTheme="majorEastAsia" w:hAnsiTheme="majorEastAsia" w:eastAsiaTheme="majorEastAsia"/>
          <w:sz w:val="24"/>
          <w:szCs w:val="24"/>
        </w:rPr>
        <w:t>、</w:t>
      </w:r>
      <w:r>
        <w:rPr>
          <w:rFonts w:hint="eastAsia" w:asciiTheme="majorEastAsia" w:hAnsiTheme="majorEastAsia" w:eastAsiaTheme="majorEastAsia"/>
          <w:sz w:val="24"/>
          <w:szCs w:val="24"/>
        </w:rPr>
        <w:t>腸の中で増えることで感染し</w:t>
      </w:r>
      <w:r w:rsidR="00DB5F00">
        <w:rPr>
          <w:rFonts w:hint="eastAsia" w:asciiTheme="majorEastAsia" w:hAnsiTheme="majorEastAsia" w:eastAsiaTheme="majorEastAsia"/>
          <w:sz w:val="24"/>
          <w:szCs w:val="24"/>
        </w:rPr>
        <w:t>ます。</w:t>
      </w:r>
      <w:r w:rsidR="00C1182F">
        <w:rPr>
          <w:rFonts w:hint="eastAsia" w:asciiTheme="majorEastAsia" w:hAnsiTheme="majorEastAsia" w:eastAsiaTheme="majorEastAsia"/>
          <w:sz w:val="24"/>
          <w:szCs w:val="24"/>
        </w:rPr>
        <w:t>増えたポリオウイルスが再び便の中に排泄されて</w:t>
      </w:r>
      <w:r w:rsidR="00811BA2">
        <w:rPr>
          <w:rFonts w:hint="eastAsia" w:asciiTheme="majorEastAsia" w:hAnsiTheme="majorEastAsia" w:eastAsiaTheme="majorEastAsia"/>
          <w:sz w:val="24"/>
          <w:szCs w:val="24"/>
        </w:rPr>
        <w:t>、</w:t>
      </w:r>
      <w:r>
        <w:rPr>
          <w:rFonts w:hint="eastAsia" w:asciiTheme="majorEastAsia" w:hAnsiTheme="majorEastAsia" w:eastAsiaTheme="majorEastAsia"/>
          <w:sz w:val="24"/>
          <w:szCs w:val="24"/>
        </w:rPr>
        <w:t>この便を介してさらに他の人に感染します。</w:t>
      </w:r>
      <w:r w:rsidR="008F230D">
        <w:rPr>
          <w:rFonts w:hint="eastAsia" w:asciiTheme="majorEastAsia" w:hAnsiTheme="majorEastAsia" w:eastAsiaTheme="majorEastAsia"/>
          <w:sz w:val="24"/>
          <w:szCs w:val="24"/>
        </w:rPr>
        <w:t>まれに汚染された水や食物などからも感染します。</w:t>
      </w:r>
      <w:r w:rsidR="00C1182F">
        <w:rPr>
          <w:rFonts w:hint="eastAsia" w:asciiTheme="majorEastAsia" w:hAnsiTheme="majorEastAsia" w:eastAsiaTheme="majorEastAsia"/>
          <w:sz w:val="24"/>
          <w:szCs w:val="24"/>
        </w:rPr>
        <w:t>成人が感染することもありますが</w:t>
      </w:r>
      <w:r w:rsidR="00811BA2">
        <w:rPr>
          <w:rFonts w:hint="eastAsia" w:asciiTheme="majorEastAsia" w:hAnsiTheme="majorEastAsia" w:eastAsiaTheme="majorEastAsia"/>
          <w:sz w:val="24"/>
          <w:szCs w:val="24"/>
        </w:rPr>
        <w:t>、</w:t>
      </w:r>
      <w:r w:rsidR="0017232F">
        <w:rPr>
          <w:rFonts w:hint="eastAsia" w:asciiTheme="majorEastAsia" w:hAnsiTheme="majorEastAsia" w:eastAsiaTheme="majorEastAsia"/>
          <w:sz w:val="24"/>
          <w:szCs w:val="24"/>
        </w:rPr>
        <w:t>主に小児で起こります。</w:t>
      </w:r>
    </w:p>
    <w:p w:rsidR="00F3668C" w:rsidP="00F3668C" w:rsidRDefault="00F3668C" w14:paraId="195E7822" w14:textId="77777777">
      <w:pPr>
        <w:rPr>
          <w:rFonts w:asciiTheme="majorEastAsia" w:hAnsiTheme="majorEastAsia" w:eastAsiaTheme="majorEastAsia"/>
          <w:sz w:val="24"/>
          <w:szCs w:val="24"/>
        </w:rPr>
      </w:pPr>
      <w:r>
        <w:rPr>
          <w:rFonts w:hint="eastAsia" w:asciiTheme="majorEastAsia" w:hAnsiTheme="majorEastAsia" w:eastAsiaTheme="majorEastAsia"/>
          <w:sz w:val="24"/>
          <w:szCs w:val="24"/>
        </w:rPr>
        <w:t>（２）症状</w:t>
      </w:r>
    </w:p>
    <w:p w:rsidRPr="004C6A03" w:rsidR="00F3668C" w:rsidP="268D001B" w:rsidRDefault="268D001B" w14:paraId="58335CDC" w14:textId="5D0F7876">
      <w:pPr>
        <w:ind w:left="210" w:leftChars="100" w:firstLine="240" w:firstLineChars="100"/>
        <w:rPr>
          <w:rFonts w:asciiTheme="majorEastAsia" w:hAnsiTheme="majorEastAsia" w:eastAsiaTheme="majorEastAsia"/>
          <w:sz w:val="24"/>
          <w:szCs w:val="24"/>
        </w:rPr>
      </w:pPr>
      <w:r w:rsidRPr="268D001B">
        <w:rPr>
          <w:rFonts w:asciiTheme="majorEastAsia" w:hAnsiTheme="majorEastAsia" w:eastAsiaTheme="majorEastAsia"/>
          <w:sz w:val="24"/>
          <w:szCs w:val="24"/>
        </w:rPr>
        <w:t>潜伏期間は３～21日（通常は７～21日）、感染しても90％～95％は無症状（不顕性感染）です。４～８％は軽症であり、発熱、風邪のような症状や胃腸症状（咽頭痛、咳、発汗、下痢、便秘、悪心など）が見られます。また、感染者の１～２％は、頭痛、嘔気、嘔吐、頸部及び背部硬直などの髄膜刺激症状を呈します。感染者の０．１～２％が典型的な麻痺型ポリオとなり、１～２日の風邪のような症状の後、解熱に前後して急性の筋肉、特に下肢の麻痺（急性弛緩性麻痺）が起きることが多いです。発症から12か月過ぎても麻痺又は筋力低下が残る症例では、永続的に後遺症が残る可能性があります。</w:t>
      </w:r>
    </w:p>
    <w:p w:rsidR="00F3668C" w:rsidP="00F3668C" w:rsidRDefault="00F3668C" w14:paraId="457E39B7" w14:textId="77777777">
      <w:pPr>
        <w:rPr>
          <w:rFonts w:asciiTheme="majorEastAsia" w:hAnsiTheme="majorEastAsia" w:eastAsiaTheme="majorEastAsia"/>
          <w:sz w:val="24"/>
          <w:szCs w:val="24"/>
        </w:rPr>
      </w:pPr>
      <w:r>
        <w:rPr>
          <w:rFonts w:hint="eastAsia" w:asciiTheme="majorEastAsia" w:hAnsiTheme="majorEastAsia" w:eastAsiaTheme="majorEastAsia"/>
          <w:sz w:val="24"/>
          <w:szCs w:val="24"/>
        </w:rPr>
        <w:t>（３</w:t>
      </w:r>
      <w:r w:rsidRPr="004C6A03">
        <w:rPr>
          <w:rFonts w:hint="eastAsia" w:asciiTheme="majorEastAsia" w:hAnsiTheme="majorEastAsia" w:eastAsiaTheme="majorEastAsia"/>
          <w:sz w:val="24"/>
          <w:szCs w:val="24"/>
        </w:rPr>
        <w:t>）</w:t>
      </w:r>
      <w:r>
        <w:rPr>
          <w:rFonts w:hint="eastAsia" w:asciiTheme="majorEastAsia" w:hAnsiTheme="majorEastAsia" w:eastAsiaTheme="majorEastAsia"/>
          <w:sz w:val="24"/>
          <w:szCs w:val="24"/>
        </w:rPr>
        <w:t>治療</w:t>
      </w:r>
    </w:p>
    <w:p w:rsidR="00F3668C" w:rsidP="005B0F05" w:rsidRDefault="00C1182F" w14:paraId="1678FA80" w14:textId="4424F419">
      <w:pPr>
        <w:ind w:left="210" w:leftChars="100"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麻痺の進行を止めるための治療や</w:t>
      </w:r>
      <w:r w:rsidR="00811BA2">
        <w:rPr>
          <w:rFonts w:hint="eastAsia" w:asciiTheme="majorEastAsia" w:hAnsiTheme="majorEastAsia" w:eastAsiaTheme="majorEastAsia"/>
          <w:sz w:val="24"/>
          <w:szCs w:val="24"/>
        </w:rPr>
        <w:t>、</w:t>
      </w:r>
      <w:r>
        <w:rPr>
          <w:rFonts w:hint="eastAsia" w:asciiTheme="majorEastAsia" w:hAnsiTheme="majorEastAsia" w:eastAsiaTheme="majorEastAsia"/>
          <w:sz w:val="24"/>
          <w:szCs w:val="24"/>
        </w:rPr>
        <w:t>麻痺を回復させるための治療が試みられてきましたが</w:t>
      </w:r>
      <w:r w:rsidR="00811BA2">
        <w:rPr>
          <w:rFonts w:hint="eastAsia" w:asciiTheme="majorEastAsia" w:hAnsiTheme="majorEastAsia" w:eastAsiaTheme="majorEastAsia"/>
          <w:sz w:val="24"/>
          <w:szCs w:val="24"/>
        </w:rPr>
        <w:t>、</w:t>
      </w:r>
      <w:r>
        <w:rPr>
          <w:rFonts w:hint="eastAsia" w:asciiTheme="majorEastAsia" w:hAnsiTheme="majorEastAsia" w:eastAsiaTheme="majorEastAsia"/>
          <w:sz w:val="24"/>
          <w:szCs w:val="24"/>
        </w:rPr>
        <w:t>現在</w:t>
      </w:r>
      <w:r w:rsidR="00811BA2">
        <w:rPr>
          <w:rFonts w:hint="eastAsia" w:asciiTheme="majorEastAsia" w:hAnsiTheme="majorEastAsia" w:eastAsiaTheme="majorEastAsia"/>
          <w:sz w:val="24"/>
          <w:szCs w:val="24"/>
        </w:rPr>
        <w:t>、</w:t>
      </w:r>
      <w:r>
        <w:rPr>
          <w:rFonts w:hint="eastAsia" w:asciiTheme="majorEastAsia" w:hAnsiTheme="majorEastAsia" w:eastAsiaTheme="majorEastAsia"/>
          <w:sz w:val="24"/>
          <w:szCs w:val="24"/>
        </w:rPr>
        <w:t>特効薬などの確実な治療法はありません。麻痺に対して</w:t>
      </w:r>
      <w:r>
        <w:rPr>
          <w:rFonts w:hint="eastAsia" w:asciiTheme="majorEastAsia" w:hAnsiTheme="majorEastAsia" w:eastAsiaTheme="majorEastAsia"/>
          <w:sz w:val="24"/>
          <w:szCs w:val="24"/>
        </w:rPr>
        <w:lastRenderedPageBreak/>
        <w:t>は</w:t>
      </w:r>
      <w:r w:rsidR="00811BA2">
        <w:rPr>
          <w:rFonts w:hint="eastAsia" w:asciiTheme="majorEastAsia" w:hAnsiTheme="majorEastAsia" w:eastAsiaTheme="majorEastAsia"/>
          <w:sz w:val="24"/>
          <w:szCs w:val="24"/>
        </w:rPr>
        <w:t>、</w:t>
      </w:r>
      <w:r w:rsidRPr="000B59A7" w:rsidR="00F3668C">
        <w:rPr>
          <w:rFonts w:hint="eastAsia" w:asciiTheme="majorEastAsia" w:hAnsiTheme="majorEastAsia" w:eastAsiaTheme="majorEastAsia"/>
          <w:sz w:val="24"/>
          <w:szCs w:val="24"/>
        </w:rPr>
        <w:t>残された機能を最大限に活用するためのリハビリテーションが行われます。</w:t>
      </w:r>
    </w:p>
    <w:p w:rsidR="00F3668C" w:rsidP="00F3668C" w:rsidRDefault="00F3668C" w14:paraId="3A2EABE2" w14:textId="77777777">
      <w:pPr>
        <w:rPr>
          <w:rFonts w:asciiTheme="majorEastAsia" w:hAnsiTheme="majorEastAsia" w:eastAsiaTheme="majorEastAsia"/>
          <w:sz w:val="24"/>
          <w:szCs w:val="24"/>
        </w:rPr>
      </w:pPr>
      <w:r>
        <w:rPr>
          <w:rFonts w:hint="eastAsia" w:asciiTheme="majorEastAsia" w:hAnsiTheme="majorEastAsia" w:eastAsiaTheme="majorEastAsia"/>
          <w:sz w:val="24"/>
          <w:szCs w:val="24"/>
        </w:rPr>
        <w:t>（４）予防</w:t>
      </w:r>
    </w:p>
    <w:p w:rsidR="00F3668C" w:rsidP="005B0F05" w:rsidRDefault="00F3668C" w14:paraId="2B84DD76" w14:textId="77777777">
      <w:pPr>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ア　予防接種</w:t>
      </w:r>
    </w:p>
    <w:p w:rsidRPr="004C6A03" w:rsidR="00F3668C" w:rsidP="268D001B" w:rsidRDefault="268D001B" w14:paraId="2330C1F9" w14:textId="720E98CD">
      <w:pPr>
        <w:ind w:left="210" w:leftChars="100" w:firstLine="240" w:firstLineChars="100"/>
        <w:rPr>
          <w:rFonts w:asciiTheme="majorEastAsia" w:hAnsiTheme="majorEastAsia" w:eastAsiaTheme="majorEastAsia"/>
          <w:sz w:val="24"/>
          <w:szCs w:val="24"/>
        </w:rPr>
      </w:pPr>
      <w:r w:rsidRPr="268D001B">
        <w:rPr>
          <w:rFonts w:asciiTheme="majorEastAsia" w:hAnsiTheme="majorEastAsia" w:eastAsiaTheme="majorEastAsia"/>
          <w:sz w:val="24"/>
          <w:szCs w:val="24"/>
        </w:rPr>
        <w:t>日本の定期の予防接種では、2012年（平成24年）８月までは経口生ワクチンが使用されていましたが、2012年９月以降は注射の不活化ポリオワクチンが使用されています。ポリオが発生している国に渡航する人は、追加の予防接種を検討してください。</w:t>
      </w:r>
    </w:p>
    <w:p w:rsidRPr="004C6A03" w:rsidR="00F3668C" w:rsidP="005B0F05" w:rsidRDefault="00C1182F" w14:paraId="208E3996" w14:textId="14C4E720">
      <w:pPr>
        <w:ind w:left="210" w:leftChars="100"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なお</w:t>
      </w:r>
      <w:r w:rsidR="00811BA2">
        <w:rPr>
          <w:rFonts w:hint="eastAsia" w:asciiTheme="majorEastAsia" w:hAnsiTheme="majorEastAsia" w:eastAsiaTheme="majorEastAsia"/>
          <w:sz w:val="24"/>
          <w:szCs w:val="24"/>
        </w:rPr>
        <w:t>、</w:t>
      </w:r>
      <w:r w:rsidRPr="004C6A03" w:rsidR="00F3668C">
        <w:rPr>
          <w:rFonts w:hint="eastAsia" w:asciiTheme="majorEastAsia" w:hAnsiTheme="majorEastAsia" w:eastAsiaTheme="majorEastAsia"/>
          <w:sz w:val="24"/>
          <w:szCs w:val="24"/>
        </w:rPr>
        <w:t>生ポリオワクチンを接種した場合</w:t>
      </w:r>
      <w:r w:rsidR="00811BA2">
        <w:rPr>
          <w:rFonts w:hint="eastAsia" w:asciiTheme="majorEastAsia" w:hAnsiTheme="majorEastAsia" w:eastAsiaTheme="majorEastAsia"/>
          <w:sz w:val="24"/>
          <w:szCs w:val="24"/>
        </w:rPr>
        <w:t>、</w:t>
      </w:r>
      <w:r>
        <w:rPr>
          <w:rFonts w:hint="eastAsia" w:asciiTheme="majorEastAsia" w:hAnsiTheme="majorEastAsia" w:eastAsiaTheme="majorEastAsia"/>
          <w:sz w:val="24"/>
          <w:szCs w:val="24"/>
        </w:rPr>
        <w:t>ワクチンウイルスが体外に排泄されるため</w:t>
      </w:r>
      <w:r w:rsidR="00811BA2">
        <w:rPr>
          <w:rFonts w:hint="eastAsia" w:asciiTheme="majorEastAsia" w:hAnsiTheme="majorEastAsia" w:eastAsiaTheme="majorEastAsia"/>
          <w:sz w:val="24"/>
          <w:szCs w:val="24"/>
        </w:rPr>
        <w:t>、</w:t>
      </w:r>
      <w:r>
        <w:rPr>
          <w:rFonts w:hint="eastAsia" w:asciiTheme="majorEastAsia" w:hAnsiTheme="majorEastAsia" w:eastAsiaTheme="majorEastAsia"/>
          <w:sz w:val="24"/>
          <w:szCs w:val="24"/>
        </w:rPr>
        <w:t>極めてまれではありますが</w:t>
      </w:r>
      <w:r w:rsidR="00811BA2">
        <w:rPr>
          <w:rFonts w:hint="eastAsia" w:asciiTheme="majorEastAsia" w:hAnsiTheme="majorEastAsia" w:eastAsiaTheme="majorEastAsia"/>
          <w:sz w:val="24"/>
          <w:szCs w:val="24"/>
        </w:rPr>
        <w:t>、</w:t>
      </w:r>
      <w:r w:rsidRPr="004C6A03" w:rsidR="00F3668C">
        <w:rPr>
          <w:rFonts w:hint="eastAsia" w:asciiTheme="majorEastAsia" w:hAnsiTheme="majorEastAsia" w:eastAsiaTheme="majorEastAsia"/>
          <w:sz w:val="24"/>
          <w:szCs w:val="24"/>
        </w:rPr>
        <w:t>接種後便</w:t>
      </w:r>
      <w:r>
        <w:rPr>
          <w:rFonts w:hint="eastAsia" w:asciiTheme="majorEastAsia" w:hAnsiTheme="majorEastAsia" w:eastAsiaTheme="majorEastAsia"/>
          <w:sz w:val="24"/>
          <w:szCs w:val="24"/>
        </w:rPr>
        <w:t>中に排泄されるワクチンウイルスから免疫のない子供や大人に感染し</w:t>
      </w:r>
      <w:r w:rsidR="00811BA2">
        <w:rPr>
          <w:rFonts w:hint="eastAsia" w:asciiTheme="majorEastAsia" w:hAnsiTheme="majorEastAsia" w:eastAsiaTheme="majorEastAsia"/>
          <w:sz w:val="24"/>
          <w:szCs w:val="24"/>
        </w:rPr>
        <w:t>、</w:t>
      </w:r>
      <w:r w:rsidRPr="004C6A03" w:rsidR="00F3668C">
        <w:rPr>
          <w:rFonts w:hint="eastAsia" w:asciiTheme="majorEastAsia" w:hAnsiTheme="majorEastAsia" w:eastAsiaTheme="majorEastAsia"/>
          <w:sz w:val="24"/>
          <w:szCs w:val="24"/>
        </w:rPr>
        <w:t>麻痺をおこすこともありますので</w:t>
      </w:r>
      <w:r w:rsidR="00811BA2">
        <w:rPr>
          <w:rFonts w:hint="eastAsia" w:asciiTheme="majorEastAsia" w:hAnsiTheme="majorEastAsia" w:eastAsiaTheme="majorEastAsia"/>
          <w:sz w:val="24"/>
          <w:szCs w:val="24"/>
        </w:rPr>
        <w:t>、</w:t>
      </w:r>
      <w:r>
        <w:rPr>
          <w:rFonts w:hint="eastAsia" w:asciiTheme="majorEastAsia" w:hAnsiTheme="majorEastAsia" w:eastAsiaTheme="majorEastAsia"/>
          <w:sz w:val="24"/>
          <w:szCs w:val="24"/>
        </w:rPr>
        <w:t>接種後の衛生管理にも注意してください。ただし</w:t>
      </w:r>
      <w:r w:rsidR="00811BA2">
        <w:rPr>
          <w:rFonts w:hint="eastAsia" w:asciiTheme="majorEastAsia" w:hAnsiTheme="majorEastAsia" w:eastAsiaTheme="majorEastAsia"/>
          <w:sz w:val="24"/>
          <w:szCs w:val="24"/>
        </w:rPr>
        <w:t>、</w:t>
      </w:r>
      <w:r w:rsidRPr="004C6A03" w:rsidR="00F3668C">
        <w:rPr>
          <w:rFonts w:hint="eastAsia" w:asciiTheme="majorEastAsia" w:hAnsiTheme="majorEastAsia" w:eastAsiaTheme="majorEastAsia"/>
          <w:sz w:val="24"/>
          <w:szCs w:val="24"/>
        </w:rPr>
        <w:t>日本国内で主</w:t>
      </w:r>
      <w:r>
        <w:rPr>
          <w:rFonts w:hint="eastAsia" w:asciiTheme="majorEastAsia" w:hAnsiTheme="majorEastAsia" w:eastAsiaTheme="majorEastAsia"/>
          <w:sz w:val="24"/>
          <w:szCs w:val="24"/>
        </w:rPr>
        <w:t>に用いられている不活化ポリオワクチン接種（注射によるもの）では</w:t>
      </w:r>
      <w:r w:rsidR="00811BA2">
        <w:rPr>
          <w:rFonts w:hint="eastAsia" w:asciiTheme="majorEastAsia" w:hAnsiTheme="majorEastAsia" w:eastAsiaTheme="majorEastAsia"/>
          <w:sz w:val="24"/>
          <w:szCs w:val="24"/>
        </w:rPr>
        <w:t>、</w:t>
      </w:r>
      <w:r w:rsidRPr="004C6A03" w:rsidR="00F3668C">
        <w:rPr>
          <w:rFonts w:hint="eastAsia" w:asciiTheme="majorEastAsia" w:hAnsiTheme="majorEastAsia" w:eastAsiaTheme="majorEastAsia"/>
          <w:sz w:val="24"/>
          <w:szCs w:val="24"/>
        </w:rPr>
        <w:t>基本的にこのようなことが起こることはないとされています。</w:t>
      </w:r>
    </w:p>
    <w:p w:rsidR="00F3668C" w:rsidP="005B0F05" w:rsidRDefault="00F3668C" w14:paraId="0B43F7F4" w14:textId="77777777">
      <w:pPr>
        <w:ind w:firstLine="240" w:firstLineChars="100"/>
        <w:rPr>
          <w:rFonts w:asciiTheme="majorEastAsia" w:hAnsiTheme="majorEastAsia" w:eastAsiaTheme="majorEastAsia"/>
          <w:sz w:val="24"/>
          <w:szCs w:val="24"/>
        </w:rPr>
      </w:pPr>
      <w:r>
        <w:rPr>
          <w:rFonts w:hint="eastAsia" w:ascii="ＭＳ Ｐゴシック" w:hAnsi="ＭＳ Ｐゴシック" w:eastAsia="ＭＳ Ｐゴシック"/>
          <w:color w:val="333333"/>
          <w:sz w:val="24"/>
        </w:rPr>
        <w:t>イ　感染</w:t>
      </w:r>
      <w:r w:rsidRPr="00002D28">
        <w:rPr>
          <w:rFonts w:hint="eastAsia" w:ascii="ＭＳ Ｐゴシック" w:hAnsi="ＭＳ Ｐゴシック" w:eastAsia="ＭＳ Ｐゴシック"/>
          <w:color w:val="333333"/>
          <w:sz w:val="24"/>
        </w:rPr>
        <w:t>予防</w:t>
      </w:r>
    </w:p>
    <w:p w:rsidR="00F3668C" w:rsidP="005B0F05" w:rsidRDefault="00F3668C" w14:paraId="498BF18E" w14:textId="10F09E1C">
      <w:pPr>
        <w:ind w:left="210" w:leftChars="100" w:firstLine="240" w:firstLineChars="100"/>
        <w:rPr>
          <w:rFonts w:ascii="ＭＳ Ｐゴシック" w:hAnsi="ＭＳ Ｐゴシック" w:eastAsia="ＭＳ Ｐゴシック"/>
          <w:color w:val="333333"/>
          <w:sz w:val="24"/>
        </w:rPr>
      </w:pPr>
      <w:r>
        <w:rPr>
          <w:rFonts w:hint="eastAsia" w:ascii="ＭＳ Ｐゴシック" w:hAnsi="ＭＳ Ｐゴシック" w:eastAsia="ＭＳ Ｐゴシック"/>
          <w:color w:val="333333"/>
          <w:sz w:val="24"/>
        </w:rPr>
        <w:t>ポリオ</w:t>
      </w:r>
      <w:r w:rsidRPr="00002D28">
        <w:rPr>
          <w:rFonts w:hint="eastAsia" w:ascii="ＭＳ Ｐゴシック" w:hAnsi="ＭＳ Ｐゴシック" w:eastAsia="ＭＳ Ｐゴシック"/>
          <w:color w:val="333333"/>
          <w:sz w:val="24"/>
        </w:rPr>
        <w:t>の流行地では以下のよう</w:t>
      </w:r>
      <w:r w:rsidR="00C1182F">
        <w:rPr>
          <w:rFonts w:hint="eastAsia" w:ascii="ＭＳ Ｐゴシック" w:hAnsi="ＭＳ Ｐゴシック" w:eastAsia="ＭＳ Ｐゴシック"/>
          <w:color w:val="333333"/>
          <w:sz w:val="24"/>
        </w:rPr>
        <w:t>な感染予防対策を心がけ</w:t>
      </w:r>
      <w:r w:rsidR="00811BA2">
        <w:rPr>
          <w:rFonts w:hint="eastAsia" w:ascii="ＭＳ Ｐゴシック" w:hAnsi="ＭＳ Ｐゴシック" w:eastAsia="ＭＳ Ｐゴシック"/>
          <w:color w:val="333333"/>
          <w:sz w:val="24"/>
        </w:rPr>
        <w:t>、</w:t>
      </w:r>
      <w:r>
        <w:rPr>
          <w:rFonts w:hint="eastAsia" w:ascii="ＭＳ Ｐゴシック" w:hAnsi="ＭＳ Ｐゴシック" w:eastAsia="ＭＳ Ｐゴシック"/>
          <w:color w:val="333333"/>
          <w:sz w:val="24"/>
        </w:rPr>
        <w:t>感染が疑われる場合には</w:t>
      </w:r>
      <w:r w:rsidR="00811BA2">
        <w:rPr>
          <w:rFonts w:hint="eastAsia" w:ascii="ＭＳ Ｐゴシック" w:hAnsi="ＭＳ Ｐゴシック" w:eastAsia="ＭＳ Ｐゴシック"/>
          <w:color w:val="333333"/>
          <w:sz w:val="24"/>
        </w:rPr>
        <w:t>、</w:t>
      </w:r>
      <w:r>
        <w:rPr>
          <w:rFonts w:hint="eastAsia" w:ascii="ＭＳ Ｐゴシック" w:hAnsi="ＭＳ Ｐゴシック" w:eastAsia="ＭＳ Ｐゴシック"/>
          <w:color w:val="333333"/>
          <w:sz w:val="24"/>
        </w:rPr>
        <w:t>直ちに医師の診察</w:t>
      </w:r>
      <w:r w:rsidRPr="00002D28">
        <w:rPr>
          <w:rFonts w:hint="eastAsia" w:ascii="ＭＳ Ｐゴシック" w:hAnsi="ＭＳ Ｐゴシック" w:eastAsia="ＭＳ Ｐゴシック"/>
          <w:color w:val="333333"/>
          <w:sz w:val="24"/>
        </w:rPr>
        <w:t>を受けてください。</w:t>
      </w:r>
    </w:p>
    <w:p w:rsidR="005B0F05" w:rsidP="474B2CB0" w:rsidRDefault="474B2CB0" w14:paraId="603AA854" w14:textId="550B67A7">
      <w:pPr>
        <w:ind w:left="450" w:leftChars="100" w:hanging="240" w:hangingChars="100"/>
        <w:rPr>
          <w:rFonts w:asciiTheme="majorEastAsia" w:hAnsiTheme="majorEastAsia" w:eastAsiaTheme="majorEastAsia"/>
          <w:sz w:val="24"/>
          <w:szCs w:val="24"/>
        </w:rPr>
      </w:pPr>
      <w:r w:rsidRPr="474B2CB0">
        <w:rPr>
          <w:rFonts w:asciiTheme="majorEastAsia" w:hAnsiTheme="majorEastAsia" w:eastAsiaTheme="majorEastAsia"/>
          <w:sz w:val="24"/>
          <w:szCs w:val="24"/>
        </w:rPr>
        <w:t>●</w:t>
      </w:r>
      <w:r w:rsidR="00CC393D">
        <w:rPr>
          <w:rFonts w:asciiTheme="majorEastAsia" w:hAnsiTheme="majorEastAsia" w:eastAsiaTheme="majorEastAsia"/>
          <w:sz w:val="24"/>
          <w:szCs w:val="24"/>
        </w:rPr>
        <w:t xml:space="preserve"> </w:t>
      </w:r>
      <w:r w:rsidRPr="474B2CB0">
        <w:rPr>
          <w:rFonts w:asciiTheme="majorEastAsia" w:hAnsiTheme="majorEastAsia" w:eastAsiaTheme="majorEastAsia"/>
          <w:sz w:val="24"/>
          <w:szCs w:val="24"/>
        </w:rPr>
        <w:t>こまめに石けんと水で手洗いし、特に飲食の前、トイレの後は念入りに手洗いを励行する。</w:t>
      </w:r>
    </w:p>
    <w:p w:rsidR="005B0F05" w:rsidP="474B2CB0" w:rsidRDefault="474B2CB0" w14:paraId="6EC6744F" w14:textId="762A5AF0">
      <w:pPr>
        <w:ind w:left="450" w:leftChars="100" w:hanging="240" w:hangingChars="100"/>
        <w:rPr>
          <w:rFonts w:asciiTheme="majorEastAsia" w:hAnsiTheme="majorEastAsia" w:eastAsiaTheme="majorEastAsia"/>
          <w:sz w:val="24"/>
          <w:szCs w:val="24"/>
        </w:rPr>
      </w:pPr>
      <w:r w:rsidRPr="474B2CB0">
        <w:rPr>
          <w:rFonts w:asciiTheme="majorEastAsia" w:hAnsiTheme="majorEastAsia" w:eastAsiaTheme="majorEastAsia"/>
          <w:sz w:val="24"/>
          <w:szCs w:val="24"/>
        </w:rPr>
        <w:t>●</w:t>
      </w:r>
      <w:r w:rsidR="00CC393D">
        <w:rPr>
          <w:rFonts w:asciiTheme="majorEastAsia" w:hAnsiTheme="majorEastAsia" w:eastAsiaTheme="majorEastAsia"/>
          <w:sz w:val="24"/>
          <w:szCs w:val="24"/>
        </w:rPr>
        <w:t xml:space="preserve"> </w:t>
      </w:r>
      <w:r w:rsidRPr="474B2CB0">
        <w:rPr>
          <w:rFonts w:asciiTheme="majorEastAsia" w:hAnsiTheme="majorEastAsia" w:eastAsiaTheme="majorEastAsia"/>
          <w:sz w:val="24"/>
          <w:szCs w:val="24"/>
        </w:rPr>
        <w:t>野菜や果物は安全な水で洗い、食物は十分加熱してから食べる。</w:t>
      </w:r>
    </w:p>
    <w:p w:rsidR="005B0F05" w:rsidP="474B2CB0" w:rsidRDefault="474B2CB0" w14:paraId="03737568" w14:textId="7A7E2FAC">
      <w:pPr>
        <w:ind w:left="450" w:leftChars="100" w:hanging="240" w:hangingChars="100"/>
        <w:rPr>
          <w:rFonts w:asciiTheme="majorEastAsia" w:hAnsiTheme="majorEastAsia" w:eastAsiaTheme="majorEastAsia"/>
          <w:sz w:val="24"/>
          <w:szCs w:val="24"/>
        </w:rPr>
      </w:pPr>
      <w:r w:rsidRPr="474B2CB0">
        <w:rPr>
          <w:rFonts w:asciiTheme="majorEastAsia" w:hAnsiTheme="majorEastAsia" w:eastAsiaTheme="majorEastAsia"/>
          <w:sz w:val="24"/>
          <w:szCs w:val="24"/>
        </w:rPr>
        <w:t>●</w:t>
      </w:r>
      <w:r w:rsidR="00CC393D">
        <w:rPr>
          <w:rFonts w:asciiTheme="majorEastAsia" w:hAnsiTheme="majorEastAsia" w:eastAsiaTheme="majorEastAsia"/>
          <w:sz w:val="24"/>
          <w:szCs w:val="24"/>
        </w:rPr>
        <w:t xml:space="preserve"> </w:t>
      </w:r>
      <w:r w:rsidRPr="474B2CB0">
        <w:rPr>
          <w:rFonts w:asciiTheme="majorEastAsia" w:hAnsiTheme="majorEastAsia" w:eastAsiaTheme="majorEastAsia"/>
          <w:sz w:val="24"/>
          <w:szCs w:val="24"/>
        </w:rPr>
        <w:t>乳製品は殺菌処理されたもののみ飲食する。</w:t>
      </w:r>
    </w:p>
    <w:p w:rsidR="00F3668C" w:rsidP="474B2CB0" w:rsidRDefault="474B2CB0" w14:paraId="124C6268" w14:textId="7C359AB6">
      <w:pPr>
        <w:ind w:left="450" w:leftChars="100" w:hanging="240" w:hangingChars="100"/>
        <w:rPr>
          <w:rFonts w:asciiTheme="majorEastAsia" w:hAnsiTheme="majorEastAsia" w:eastAsiaTheme="majorEastAsia"/>
          <w:sz w:val="24"/>
          <w:szCs w:val="24"/>
        </w:rPr>
      </w:pPr>
      <w:r w:rsidRPr="474B2CB0">
        <w:rPr>
          <w:rFonts w:asciiTheme="majorEastAsia" w:hAnsiTheme="majorEastAsia" w:eastAsiaTheme="majorEastAsia"/>
          <w:sz w:val="24"/>
          <w:szCs w:val="24"/>
        </w:rPr>
        <w:t>●</w:t>
      </w:r>
      <w:r w:rsidR="00CC393D">
        <w:rPr>
          <w:rFonts w:asciiTheme="majorEastAsia" w:hAnsiTheme="majorEastAsia" w:eastAsiaTheme="majorEastAsia"/>
          <w:sz w:val="24"/>
          <w:szCs w:val="24"/>
        </w:rPr>
        <w:t xml:space="preserve"> </w:t>
      </w:r>
      <w:r w:rsidRPr="474B2CB0">
        <w:rPr>
          <w:rFonts w:asciiTheme="majorEastAsia" w:hAnsiTheme="majorEastAsia" w:eastAsiaTheme="majorEastAsia"/>
          <w:sz w:val="24"/>
          <w:szCs w:val="24"/>
        </w:rPr>
        <w:t>飲料水や調理用の水はミネラルウォーターを使用する。水道水を利用する場合は、一度十分に沸騰させた後使用する。安全な水から作ったと確認できる氷以外は使用しない。</w:t>
      </w:r>
    </w:p>
    <w:p w:rsidR="00F3668C" w:rsidP="00F3668C" w:rsidRDefault="00F3668C" w14:paraId="1767DDDD" w14:textId="77777777">
      <w:pPr>
        <w:rPr>
          <w:rFonts w:asciiTheme="majorEastAsia" w:hAnsiTheme="majorEastAsia" w:eastAsiaTheme="majorEastAsia"/>
          <w:sz w:val="24"/>
          <w:szCs w:val="24"/>
        </w:rPr>
      </w:pPr>
      <w:r>
        <w:rPr>
          <w:rFonts w:hint="eastAsia" w:asciiTheme="majorEastAsia" w:hAnsiTheme="majorEastAsia" w:eastAsiaTheme="majorEastAsia"/>
          <w:sz w:val="24"/>
          <w:szCs w:val="24"/>
        </w:rPr>
        <w:t>（５）予防接種証明書</w:t>
      </w:r>
    </w:p>
    <w:p w:rsidR="00F3668C" w:rsidP="005B0F05" w:rsidRDefault="00F3668C" w14:paraId="06B735F7" w14:textId="77777777">
      <w:pPr>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ア　国内での予防接種証明書</w:t>
      </w:r>
    </w:p>
    <w:p w:rsidRPr="00AE4A5C" w:rsidR="00F3668C" w:rsidP="005B0F05" w:rsidRDefault="00C1182F" w14:paraId="3D9DED91" w14:textId="0D9A6281">
      <w:pPr>
        <w:ind w:left="210" w:leftChars="100"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国内での予防接種証明書の取得については</w:t>
      </w:r>
      <w:r w:rsidR="00811BA2">
        <w:rPr>
          <w:rFonts w:hint="eastAsia" w:asciiTheme="majorEastAsia" w:hAnsiTheme="majorEastAsia" w:eastAsiaTheme="majorEastAsia"/>
          <w:sz w:val="24"/>
          <w:szCs w:val="24"/>
        </w:rPr>
        <w:t>、</w:t>
      </w:r>
      <w:r w:rsidR="00F3668C">
        <w:rPr>
          <w:rFonts w:hint="eastAsia" w:asciiTheme="majorEastAsia" w:hAnsiTheme="majorEastAsia" w:eastAsiaTheme="majorEastAsia"/>
          <w:sz w:val="24"/>
          <w:szCs w:val="24"/>
        </w:rPr>
        <w:t>予防接種を実施した医療機関にご相談ください。</w:t>
      </w:r>
    </w:p>
    <w:p w:rsidR="00F3668C" w:rsidP="005B0F05" w:rsidRDefault="00F3668C" w14:paraId="6EAFAD4A" w14:textId="77777777">
      <w:pPr>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イ　海外での予防接種証明書</w:t>
      </w:r>
    </w:p>
    <w:p w:rsidR="007C7F30" w:rsidP="005B0F05" w:rsidRDefault="00C1182F" w14:paraId="6497D303" w14:textId="7DFF0F74">
      <w:pPr>
        <w:ind w:left="210" w:leftChars="100"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海外での同証明書の取得については</w:t>
      </w:r>
      <w:r w:rsidR="00811BA2">
        <w:rPr>
          <w:rFonts w:hint="eastAsia" w:asciiTheme="majorEastAsia" w:hAnsiTheme="majorEastAsia" w:eastAsiaTheme="majorEastAsia"/>
          <w:sz w:val="24"/>
          <w:szCs w:val="24"/>
        </w:rPr>
        <w:t>、</w:t>
      </w:r>
      <w:r w:rsidR="00F3668C">
        <w:rPr>
          <w:rFonts w:hint="eastAsia" w:asciiTheme="majorEastAsia" w:hAnsiTheme="majorEastAsia" w:eastAsiaTheme="majorEastAsia"/>
          <w:sz w:val="24"/>
          <w:szCs w:val="24"/>
        </w:rPr>
        <w:t>渡航先の日本国</w:t>
      </w:r>
      <w:r w:rsidRPr="00AE4A5C" w:rsidR="00F3668C">
        <w:rPr>
          <w:rFonts w:hint="eastAsia" w:asciiTheme="majorEastAsia" w:hAnsiTheme="majorEastAsia" w:eastAsiaTheme="majorEastAsia"/>
          <w:sz w:val="24"/>
          <w:szCs w:val="24"/>
        </w:rPr>
        <w:t>大使館</w:t>
      </w:r>
      <w:r w:rsidR="00F3668C">
        <w:rPr>
          <w:rFonts w:hint="eastAsia" w:asciiTheme="majorEastAsia" w:hAnsiTheme="majorEastAsia" w:eastAsiaTheme="majorEastAsia"/>
          <w:sz w:val="24"/>
          <w:szCs w:val="24"/>
        </w:rPr>
        <w:t>にご照会</w:t>
      </w:r>
      <w:r w:rsidRPr="00AE4A5C" w:rsidR="00F3668C">
        <w:rPr>
          <w:rFonts w:hint="eastAsia" w:asciiTheme="majorEastAsia" w:hAnsiTheme="majorEastAsia" w:eastAsiaTheme="majorEastAsia"/>
          <w:sz w:val="24"/>
          <w:szCs w:val="24"/>
        </w:rPr>
        <w:t>くださ</w:t>
      </w:r>
      <w:r w:rsidR="007C7F30">
        <w:rPr>
          <w:rFonts w:hint="eastAsia" w:asciiTheme="majorEastAsia" w:hAnsiTheme="majorEastAsia" w:eastAsiaTheme="majorEastAsia"/>
          <w:sz w:val="24"/>
          <w:szCs w:val="24"/>
        </w:rPr>
        <w:t>い。</w:t>
      </w:r>
    </w:p>
    <w:p w:rsidR="007C7F30" w:rsidP="007C7F30" w:rsidRDefault="007C7F30" w14:paraId="2F86FFEB" w14:textId="77777777">
      <w:pPr>
        <w:ind w:firstLine="240" w:firstLineChars="100"/>
        <w:rPr>
          <w:rFonts w:asciiTheme="majorEastAsia" w:hAnsiTheme="majorEastAsia" w:eastAsiaTheme="majorEastAsia"/>
          <w:sz w:val="24"/>
          <w:szCs w:val="24"/>
        </w:rPr>
      </w:pPr>
    </w:p>
    <w:p w:rsidRPr="007570BE" w:rsidR="007570BE" w:rsidP="007570BE" w:rsidRDefault="00CC393D" w14:paraId="22ECD10B" w14:textId="55B9BE46">
      <w:pPr>
        <w:rPr>
          <w:rFonts w:asciiTheme="majorEastAsia" w:hAnsiTheme="majorEastAsia" w:eastAsiaTheme="majorEastAsia"/>
          <w:sz w:val="24"/>
          <w:szCs w:val="24"/>
        </w:rPr>
      </w:pPr>
      <w:r>
        <w:rPr>
          <w:rFonts w:hint="eastAsia" w:asciiTheme="majorEastAsia" w:hAnsiTheme="majorEastAsia" w:eastAsiaTheme="majorEastAsia"/>
          <w:sz w:val="24"/>
          <w:szCs w:val="24"/>
        </w:rPr>
        <w:t>６</w:t>
      </w:r>
      <w:r w:rsidRPr="007570BE" w:rsidR="007570BE">
        <w:rPr>
          <w:rFonts w:hint="eastAsia" w:asciiTheme="majorEastAsia" w:hAnsiTheme="majorEastAsia" w:eastAsiaTheme="majorEastAsia"/>
          <w:sz w:val="24"/>
          <w:szCs w:val="24"/>
        </w:rPr>
        <w:t xml:space="preserve">　在留届及び「たびレジ」への登録のお願い</w:t>
      </w:r>
    </w:p>
    <w:p w:rsidRPr="007570BE" w:rsidR="007570BE" w:rsidP="007570BE" w:rsidRDefault="007570BE" w14:paraId="721C6171" w14:textId="5A223396">
      <w:pPr>
        <w:rPr>
          <w:rFonts w:asciiTheme="majorEastAsia" w:hAnsiTheme="majorEastAsia" w:eastAsiaTheme="majorEastAsia"/>
          <w:sz w:val="24"/>
          <w:szCs w:val="24"/>
        </w:rPr>
      </w:pPr>
      <w:r w:rsidRPr="007570BE">
        <w:rPr>
          <w:rFonts w:hint="eastAsia" w:asciiTheme="majorEastAsia" w:hAnsiTheme="majorEastAsia" w:eastAsiaTheme="majorEastAsia"/>
          <w:sz w:val="24"/>
          <w:szCs w:val="24"/>
        </w:rPr>
        <w:t xml:space="preserve">　海外渡航前には</w:t>
      </w:r>
      <w:r w:rsidR="00811BA2">
        <w:rPr>
          <w:rFonts w:hint="eastAsia" w:asciiTheme="majorEastAsia" w:hAnsiTheme="majorEastAsia" w:eastAsiaTheme="majorEastAsia"/>
          <w:sz w:val="24"/>
          <w:szCs w:val="24"/>
        </w:rPr>
        <w:t>、</w:t>
      </w:r>
      <w:r w:rsidRPr="007570BE">
        <w:rPr>
          <w:rFonts w:hint="eastAsia" w:asciiTheme="majorEastAsia" w:hAnsiTheme="majorEastAsia" w:eastAsiaTheme="majorEastAsia"/>
          <w:sz w:val="24"/>
          <w:szCs w:val="24"/>
        </w:rPr>
        <w:t>万一に備え</w:t>
      </w:r>
      <w:r w:rsidR="00811BA2">
        <w:rPr>
          <w:rFonts w:hint="eastAsia" w:asciiTheme="majorEastAsia" w:hAnsiTheme="majorEastAsia" w:eastAsiaTheme="majorEastAsia"/>
          <w:sz w:val="24"/>
          <w:szCs w:val="24"/>
        </w:rPr>
        <w:t>、</w:t>
      </w:r>
      <w:r w:rsidRPr="007570BE">
        <w:rPr>
          <w:rFonts w:hint="eastAsia" w:asciiTheme="majorEastAsia" w:hAnsiTheme="majorEastAsia" w:eastAsiaTheme="majorEastAsia"/>
          <w:sz w:val="24"/>
          <w:szCs w:val="24"/>
        </w:rPr>
        <w:t>家族や友人</w:t>
      </w:r>
      <w:r w:rsidR="00811BA2">
        <w:rPr>
          <w:rFonts w:hint="eastAsia" w:asciiTheme="majorEastAsia" w:hAnsiTheme="majorEastAsia" w:eastAsiaTheme="majorEastAsia"/>
          <w:sz w:val="24"/>
          <w:szCs w:val="24"/>
        </w:rPr>
        <w:t>、</w:t>
      </w:r>
      <w:r w:rsidRPr="007570BE">
        <w:rPr>
          <w:rFonts w:hint="eastAsia" w:asciiTheme="majorEastAsia" w:hAnsiTheme="majorEastAsia" w:eastAsiaTheme="majorEastAsia"/>
          <w:sz w:val="24"/>
          <w:szCs w:val="24"/>
        </w:rPr>
        <w:t>職場等に日程や渡航先での連絡先を伝えておくようにしてください。３か月以上滞在する方は</w:t>
      </w:r>
      <w:r w:rsidR="00811BA2">
        <w:rPr>
          <w:rFonts w:hint="eastAsia" w:asciiTheme="majorEastAsia" w:hAnsiTheme="majorEastAsia" w:eastAsiaTheme="majorEastAsia"/>
          <w:sz w:val="24"/>
          <w:szCs w:val="24"/>
        </w:rPr>
        <w:t>、</w:t>
      </w:r>
      <w:r w:rsidRPr="007570BE">
        <w:rPr>
          <w:rFonts w:hint="eastAsia" w:asciiTheme="majorEastAsia" w:hAnsiTheme="majorEastAsia" w:eastAsiaTheme="majorEastAsia"/>
          <w:sz w:val="24"/>
          <w:szCs w:val="24"/>
        </w:rPr>
        <w:t>緊急事態に備え</w:t>
      </w:r>
      <w:r w:rsidR="00811BA2">
        <w:rPr>
          <w:rFonts w:hint="eastAsia" w:asciiTheme="majorEastAsia" w:hAnsiTheme="majorEastAsia" w:eastAsiaTheme="majorEastAsia"/>
          <w:sz w:val="24"/>
          <w:szCs w:val="24"/>
        </w:rPr>
        <w:t>、</w:t>
      </w:r>
      <w:r w:rsidRPr="007570BE">
        <w:rPr>
          <w:rFonts w:hint="eastAsia" w:asciiTheme="majorEastAsia" w:hAnsiTheme="majorEastAsia" w:eastAsiaTheme="majorEastAsia"/>
          <w:sz w:val="24"/>
          <w:szCs w:val="24"/>
        </w:rPr>
        <w:t>必ず在留届を提出してください。</w:t>
      </w:r>
    </w:p>
    <w:p w:rsidRPr="007570BE" w:rsidR="007570BE" w:rsidP="268D001B" w:rsidRDefault="268D001B" w14:paraId="45D33312" w14:textId="680D4163">
      <w:pPr>
        <w:rPr>
          <w:rFonts w:asciiTheme="majorEastAsia" w:hAnsiTheme="majorEastAsia" w:eastAsiaTheme="majorEastAsia"/>
          <w:sz w:val="24"/>
          <w:szCs w:val="24"/>
        </w:rPr>
      </w:pPr>
      <w:r w:rsidRPr="268D001B">
        <w:rPr>
          <w:rFonts w:asciiTheme="majorEastAsia" w:hAnsiTheme="majorEastAsia" w:eastAsiaTheme="majorEastAsia"/>
          <w:sz w:val="24"/>
          <w:szCs w:val="24"/>
        </w:rPr>
        <w:t>（</w:t>
      </w:r>
      <w:hyperlink r:id="rId11">
        <w:r w:rsidRPr="268D001B">
          <w:rPr>
            <w:rStyle w:val="a3"/>
            <w:rFonts w:asciiTheme="majorEastAsia" w:hAnsiTheme="majorEastAsia" w:eastAsiaTheme="majorEastAsia"/>
            <w:sz w:val="24"/>
            <w:szCs w:val="24"/>
          </w:rPr>
          <w:t>https://www.ezairyu.mofa.go.jp/RRnet/index.html</w:t>
        </w:r>
      </w:hyperlink>
      <w:r w:rsidRPr="268D001B">
        <w:rPr>
          <w:rFonts w:asciiTheme="majorEastAsia" w:hAnsiTheme="majorEastAsia" w:eastAsiaTheme="majorEastAsia"/>
          <w:sz w:val="24"/>
          <w:szCs w:val="24"/>
        </w:rPr>
        <w:t xml:space="preserve"> ）</w:t>
      </w:r>
    </w:p>
    <w:p w:rsidRPr="007570BE" w:rsidR="007570BE" w:rsidP="268D001B" w:rsidRDefault="268D001B" w14:paraId="525B1FAA" w14:textId="0D7146A1">
      <w:pPr>
        <w:rPr>
          <w:rFonts w:asciiTheme="majorEastAsia" w:hAnsiTheme="majorEastAsia" w:eastAsiaTheme="majorEastAsia"/>
          <w:sz w:val="24"/>
          <w:szCs w:val="24"/>
          <w:lang w:eastAsia="zh-CN"/>
        </w:rPr>
      </w:pPr>
      <w:r w:rsidRPr="268D001B">
        <w:rPr>
          <w:rFonts w:asciiTheme="majorEastAsia" w:hAnsiTheme="majorEastAsia" w:eastAsiaTheme="majorEastAsia"/>
          <w:sz w:val="24"/>
          <w:szCs w:val="24"/>
        </w:rPr>
        <w:lastRenderedPageBreak/>
        <w:t>また、３か月未満の旅行や出張などの際には、海外滞在中も安全に関する情報を随時受けとれるよう、外務省海外旅行登録「たびレジ」に登録してください。</w:t>
      </w:r>
      <w:r w:rsidRPr="268D001B">
        <w:rPr>
          <w:rFonts w:asciiTheme="majorEastAsia" w:hAnsiTheme="majorEastAsia" w:eastAsiaTheme="majorEastAsia"/>
          <w:sz w:val="24"/>
          <w:szCs w:val="24"/>
          <w:lang w:eastAsia="zh-CN"/>
        </w:rPr>
        <w:t>（詳細</w:t>
      </w:r>
      <w:r w:rsidRPr="268D001B">
        <w:rPr>
          <w:rFonts w:asciiTheme="majorEastAsia" w:hAnsiTheme="majorEastAsia" w:eastAsiaTheme="majorEastAsia"/>
          <w:sz w:val="24"/>
          <w:szCs w:val="24"/>
        </w:rPr>
        <w:t>は</w:t>
      </w:r>
      <w:hyperlink r:id="rId12">
        <w:r w:rsidRPr="268D001B">
          <w:rPr>
            <w:rStyle w:val="a3"/>
            <w:rFonts w:asciiTheme="majorEastAsia" w:hAnsiTheme="majorEastAsia" w:eastAsiaTheme="majorEastAsia"/>
            <w:sz w:val="24"/>
            <w:szCs w:val="24"/>
            <w:lang w:eastAsia="zh-CN"/>
          </w:rPr>
          <w:t>https://www.ezairyu.mofa.go.jp/tabireg/index.html</w:t>
        </w:r>
      </w:hyperlink>
      <w:r w:rsidRPr="268D001B">
        <w:rPr>
          <w:rFonts w:asciiTheme="majorEastAsia" w:hAnsiTheme="majorEastAsia" w:eastAsiaTheme="majorEastAsia"/>
          <w:sz w:val="24"/>
          <w:szCs w:val="24"/>
          <w:lang w:eastAsia="zh-CN"/>
        </w:rPr>
        <w:t xml:space="preserve"> 参照）</w:t>
      </w:r>
    </w:p>
    <w:p w:rsidRPr="007570BE" w:rsidR="007570BE" w:rsidP="007570BE" w:rsidRDefault="007570BE" w14:paraId="0CDAACB4" w14:textId="77777777">
      <w:pPr>
        <w:rPr>
          <w:rFonts w:asciiTheme="majorEastAsia" w:hAnsiTheme="majorEastAsia" w:eastAsiaTheme="majorEastAsia"/>
          <w:sz w:val="24"/>
          <w:szCs w:val="24"/>
          <w:lang w:eastAsia="zh-CN"/>
        </w:rPr>
      </w:pPr>
    </w:p>
    <w:p w:rsidRPr="007570BE" w:rsidR="007570BE" w:rsidP="007570BE" w:rsidRDefault="007570BE" w14:paraId="3C20371A" w14:textId="77777777">
      <w:pPr>
        <w:rPr>
          <w:rFonts w:asciiTheme="majorEastAsia" w:hAnsiTheme="majorEastAsia" w:eastAsiaTheme="majorEastAsia"/>
          <w:sz w:val="24"/>
          <w:szCs w:val="24"/>
        </w:rPr>
      </w:pPr>
      <w:r w:rsidRPr="007570BE">
        <w:rPr>
          <w:rFonts w:hint="eastAsia" w:asciiTheme="majorEastAsia" w:hAnsiTheme="majorEastAsia" w:eastAsiaTheme="majorEastAsia"/>
          <w:sz w:val="24"/>
          <w:szCs w:val="24"/>
        </w:rPr>
        <w:t>（問い合わせ窓口）</w:t>
      </w:r>
    </w:p>
    <w:p w:rsidRPr="007570BE" w:rsidR="007570BE" w:rsidP="474B2CB0" w:rsidRDefault="474B2CB0" w14:paraId="3AEEC5C0" w14:textId="676DA6D0">
      <w:pPr>
        <w:rPr>
          <w:rFonts w:asciiTheme="majorEastAsia" w:hAnsiTheme="majorEastAsia" w:eastAsiaTheme="majorEastAsia"/>
          <w:sz w:val="24"/>
          <w:szCs w:val="24"/>
        </w:rPr>
      </w:pPr>
      <w:r w:rsidRPr="474B2CB0">
        <w:rPr>
          <w:rFonts w:asciiTheme="majorEastAsia" w:hAnsiTheme="majorEastAsia" w:eastAsiaTheme="majorEastAsia"/>
          <w:sz w:val="24"/>
          <w:szCs w:val="24"/>
        </w:rPr>
        <w:t>○</w:t>
      </w:r>
      <w:r w:rsidR="00CC393D">
        <w:rPr>
          <w:rFonts w:hint="eastAsia" w:asciiTheme="majorEastAsia" w:hAnsiTheme="majorEastAsia" w:eastAsiaTheme="majorEastAsia"/>
          <w:sz w:val="24"/>
          <w:szCs w:val="24"/>
        </w:rPr>
        <w:t xml:space="preserve"> </w:t>
      </w:r>
      <w:r w:rsidRPr="474B2CB0">
        <w:rPr>
          <w:rFonts w:asciiTheme="majorEastAsia" w:hAnsiTheme="majorEastAsia" w:eastAsiaTheme="majorEastAsia"/>
          <w:sz w:val="24"/>
          <w:szCs w:val="24"/>
        </w:rPr>
        <w:t>外務省領事サービスセンター</w:t>
      </w:r>
    </w:p>
    <w:p w:rsidRPr="007570BE" w:rsidR="007570BE" w:rsidP="007570BE" w:rsidRDefault="007570BE" w14:paraId="75252067" w14:textId="77777777">
      <w:pPr>
        <w:rPr>
          <w:rFonts w:asciiTheme="majorEastAsia" w:hAnsiTheme="majorEastAsia" w:eastAsiaTheme="majorEastAsia"/>
          <w:sz w:val="24"/>
          <w:szCs w:val="24"/>
        </w:rPr>
      </w:pPr>
      <w:r w:rsidRPr="007570BE">
        <w:rPr>
          <w:rFonts w:hint="eastAsia" w:asciiTheme="majorEastAsia" w:hAnsiTheme="majorEastAsia" w:eastAsiaTheme="majorEastAsia"/>
          <w:sz w:val="24"/>
          <w:szCs w:val="24"/>
        </w:rPr>
        <w:t xml:space="preserve">　　住所：東京都千代田区霞が関2-2-1</w:t>
      </w:r>
    </w:p>
    <w:p w:rsidRPr="007570BE" w:rsidR="007570BE" w:rsidP="268D001B" w:rsidRDefault="268D001B" w14:paraId="2C58FE77" w14:textId="5A62514B">
      <w:pPr>
        <w:rPr>
          <w:rFonts w:asciiTheme="majorEastAsia" w:hAnsiTheme="majorEastAsia" w:eastAsiaTheme="majorEastAsia"/>
          <w:sz w:val="24"/>
          <w:szCs w:val="24"/>
          <w:lang w:eastAsia="zh-TW"/>
        </w:rPr>
      </w:pPr>
      <w:r w:rsidRPr="268D001B">
        <w:rPr>
          <w:rFonts w:asciiTheme="majorEastAsia" w:hAnsiTheme="majorEastAsia" w:eastAsiaTheme="majorEastAsia"/>
          <w:sz w:val="24"/>
          <w:szCs w:val="24"/>
        </w:rPr>
        <w:t xml:space="preserve">　　</w:t>
      </w:r>
      <w:r w:rsidRPr="268D001B">
        <w:rPr>
          <w:rFonts w:asciiTheme="majorEastAsia" w:hAnsiTheme="majorEastAsia" w:eastAsiaTheme="majorEastAsia"/>
          <w:sz w:val="24"/>
          <w:szCs w:val="24"/>
          <w:lang w:eastAsia="zh-TW"/>
        </w:rPr>
        <w:t>電話：（代表）03-3580-3311（内線）2902、2903</w:t>
      </w:r>
    </w:p>
    <w:p w:rsidRPr="007570BE" w:rsidR="007570BE" w:rsidP="007570BE" w:rsidRDefault="007570BE" w14:paraId="6D26D632" w14:textId="77777777">
      <w:pPr>
        <w:rPr>
          <w:rFonts w:asciiTheme="majorEastAsia" w:hAnsiTheme="majorEastAsia" w:eastAsiaTheme="majorEastAsia"/>
          <w:sz w:val="24"/>
          <w:szCs w:val="24"/>
          <w:lang w:eastAsia="zh-TW"/>
        </w:rPr>
      </w:pPr>
    </w:p>
    <w:p w:rsidRPr="007570BE" w:rsidR="007570BE" w:rsidP="007570BE" w:rsidRDefault="007570BE" w14:paraId="05F43A7F" w14:textId="77777777">
      <w:pPr>
        <w:rPr>
          <w:rFonts w:asciiTheme="majorEastAsia" w:hAnsiTheme="majorEastAsia" w:eastAsiaTheme="majorEastAsia"/>
          <w:sz w:val="24"/>
          <w:szCs w:val="24"/>
          <w:lang w:eastAsia="zh-TW"/>
        </w:rPr>
      </w:pPr>
      <w:r w:rsidRPr="007570BE">
        <w:rPr>
          <w:rFonts w:hint="eastAsia" w:asciiTheme="majorEastAsia" w:hAnsiTheme="majorEastAsia" w:eastAsiaTheme="majorEastAsia"/>
          <w:sz w:val="24"/>
          <w:szCs w:val="24"/>
          <w:lang w:eastAsia="zh-TW"/>
        </w:rPr>
        <w:t>（外務省関連課室連絡先）</w:t>
      </w:r>
    </w:p>
    <w:p w:rsidRPr="007570BE" w:rsidR="007570BE" w:rsidP="474B2CB0" w:rsidRDefault="474B2CB0" w14:paraId="0574D735" w14:textId="0DCFFADC">
      <w:pPr>
        <w:rPr>
          <w:rFonts w:asciiTheme="majorEastAsia" w:hAnsiTheme="majorEastAsia" w:eastAsiaTheme="majorEastAsia"/>
          <w:sz w:val="24"/>
          <w:szCs w:val="24"/>
          <w:lang w:eastAsia="zh-TW"/>
        </w:rPr>
      </w:pPr>
      <w:r w:rsidRPr="474B2CB0">
        <w:rPr>
          <w:rFonts w:asciiTheme="majorEastAsia" w:hAnsiTheme="majorEastAsia" w:eastAsiaTheme="majorEastAsia"/>
          <w:sz w:val="24"/>
          <w:szCs w:val="24"/>
          <w:lang w:eastAsia="zh-TW"/>
        </w:rPr>
        <w:t>○</w:t>
      </w:r>
      <w:r w:rsidR="00CC393D">
        <w:rPr>
          <w:rFonts w:hint="eastAsia" w:asciiTheme="majorEastAsia" w:hAnsiTheme="majorEastAsia" w:eastAsiaTheme="majorEastAsia"/>
          <w:sz w:val="24"/>
          <w:szCs w:val="24"/>
        </w:rPr>
        <w:t xml:space="preserve"> </w:t>
      </w:r>
      <w:r w:rsidRPr="474B2CB0">
        <w:rPr>
          <w:rFonts w:asciiTheme="majorEastAsia" w:hAnsiTheme="majorEastAsia" w:eastAsiaTheme="majorEastAsia"/>
          <w:sz w:val="24"/>
          <w:szCs w:val="24"/>
          <w:lang w:eastAsia="zh-TW"/>
        </w:rPr>
        <w:t>外務省領事局政策課（海外医療情報）</w:t>
      </w:r>
    </w:p>
    <w:p w:rsidRPr="007570BE" w:rsidR="007570BE" w:rsidP="268D001B" w:rsidRDefault="268D001B" w14:paraId="6E70C127" w14:textId="7B1AA363">
      <w:pPr>
        <w:rPr>
          <w:rFonts w:asciiTheme="majorEastAsia" w:hAnsiTheme="majorEastAsia" w:eastAsiaTheme="majorEastAsia"/>
          <w:sz w:val="24"/>
          <w:szCs w:val="24"/>
          <w:lang w:eastAsia="zh-TW"/>
        </w:rPr>
      </w:pPr>
      <w:r w:rsidRPr="268D001B">
        <w:rPr>
          <w:rFonts w:asciiTheme="majorEastAsia" w:hAnsiTheme="majorEastAsia" w:eastAsiaTheme="majorEastAsia"/>
          <w:sz w:val="24"/>
          <w:szCs w:val="24"/>
          <w:lang w:eastAsia="zh-TW"/>
        </w:rPr>
        <w:t xml:space="preserve">　　電話：（代表）03-3580-3311（内線）4919</w:t>
      </w:r>
    </w:p>
    <w:p w:rsidRPr="007570BE" w:rsidR="007570BE" w:rsidP="474B2CB0" w:rsidRDefault="474B2CB0" w14:paraId="76AED825" w14:textId="325D59F1">
      <w:pPr>
        <w:rPr>
          <w:rFonts w:asciiTheme="majorEastAsia" w:hAnsiTheme="majorEastAsia" w:eastAsiaTheme="majorEastAsia"/>
          <w:sz w:val="24"/>
          <w:szCs w:val="24"/>
        </w:rPr>
      </w:pPr>
      <w:r w:rsidRPr="474B2CB0">
        <w:rPr>
          <w:rFonts w:asciiTheme="majorEastAsia" w:hAnsiTheme="majorEastAsia" w:eastAsiaTheme="majorEastAsia"/>
          <w:sz w:val="24"/>
          <w:szCs w:val="24"/>
        </w:rPr>
        <w:t>○</w:t>
      </w:r>
      <w:r w:rsidR="00CC393D">
        <w:rPr>
          <w:rFonts w:hint="eastAsia" w:asciiTheme="majorEastAsia" w:hAnsiTheme="majorEastAsia" w:eastAsiaTheme="majorEastAsia"/>
          <w:sz w:val="24"/>
          <w:szCs w:val="24"/>
        </w:rPr>
        <w:t xml:space="preserve"> </w:t>
      </w:r>
      <w:r w:rsidRPr="474B2CB0">
        <w:rPr>
          <w:rFonts w:asciiTheme="majorEastAsia" w:hAnsiTheme="majorEastAsia" w:eastAsiaTheme="majorEastAsia"/>
          <w:sz w:val="24"/>
          <w:szCs w:val="24"/>
        </w:rPr>
        <w:t xml:space="preserve">外務省　海外安全ホームページ： </w:t>
      </w:r>
      <w:hyperlink w:history="1" r:id="rId13">
        <w:r w:rsidRPr="00CC393D" w:rsidR="00CC393D">
          <w:rPr>
            <w:rStyle w:val="a3"/>
            <w:rFonts w:asciiTheme="majorEastAsia" w:hAnsiTheme="majorEastAsia" w:eastAsiaTheme="majorEastAsia"/>
            <w:sz w:val="24"/>
            <w:szCs w:val="24"/>
          </w:rPr>
          <w:t>https://www.anzen.mofa.go.jp/</w:t>
        </w:r>
      </w:hyperlink>
    </w:p>
    <w:p w:rsidR="007570BE" w:rsidP="268D001B" w:rsidRDefault="268D001B" w14:paraId="2CA701B2" w14:textId="77777777">
      <w:pPr>
        <w:rPr>
          <w:rFonts w:asciiTheme="majorEastAsia" w:hAnsiTheme="majorEastAsia" w:eastAsiaTheme="majorEastAsia"/>
          <w:sz w:val="24"/>
          <w:szCs w:val="24"/>
          <w:lang w:eastAsia="zh-CN"/>
        </w:rPr>
      </w:pPr>
      <w:r w:rsidRPr="268D001B">
        <w:rPr>
          <w:rFonts w:asciiTheme="majorEastAsia" w:hAnsiTheme="majorEastAsia" w:eastAsiaTheme="majorEastAsia"/>
          <w:sz w:val="24"/>
          <w:szCs w:val="24"/>
        </w:rPr>
        <w:t xml:space="preserve">　　　　　　　　</w:t>
      </w:r>
      <w:r w:rsidRPr="268D001B">
        <w:rPr>
          <w:rFonts w:asciiTheme="majorEastAsia" w:hAnsiTheme="majorEastAsia" w:eastAsiaTheme="majorEastAsia"/>
          <w:sz w:val="24"/>
          <w:szCs w:val="24"/>
          <w:lang w:eastAsia="zh-CN"/>
        </w:rPr>
        <w:t xml:space="preserve">(携帯版)　 </w:t>
      </w:r>
      <w:hyperlink r:id="rId14">
        <w:r w:rsidRPr="268D001B">
          <w:rPr>
            <w:rStyle w:val="a3"/>
            <w:rFonts w:asciiTheme="majorEastAsia" w:hAnsiTheme="majorEastAsia" w:eastAsiaTheme="majorEastAsia"/>
            <w:sz w:val="24"/>
            <w:szCs w:val="24"/>
            <w:lang w:eastAsia="zh-CN"/>
          </w:rPr>
          <w:t>http://m.anzen.mofa.go.jp/mbtop.asp</w:t>
        </w:r>
      </w:hyperlink>
    </w:p>
    <w:p w:rsidR="007570BE" w:rsidP="007570BE" w:rsidRDefault="007570BE" w14:paraId="1DF8E60E" w14:textId="77777777">
      <w:pPr>
        <w:rPr>
          <w:rFonts w:asciiTheme="majorEastAsia" w:hAnsiTheme="majorEastAsia" w:eastAsiaTheme="majorEastAsia"/>
          <w:sz w:val="24"/>
          <w:szCs w:val="24"/>
          <w:lang w:eastAsia="zh-CN"/>
        </w:rPr>
      </w:pPr>
    </w:p>
    <w:p w:rsidR="00F3668C" w:rsidP="007570BE" w:rsidRDefault="00F3668C" w14:paraId="709E5923" w14:textId="77777777">
      <w:pPr>
        <w:rPr>
          <w:rFonts w:eastAsia="PMingLiU" w:asciiTheme="majorEastAsia" w:hAnsiTheme="majorEastAsia"/>
          <w:sz w:val="24"/>
          <w:szCs w:val="24"/>
          <w:lang w:eastAsia="zh-TW"/>
        </w:rPr>
      </w:pPr>
      <w:r w:rsidRPr="004C6A03">
        <w:rPr>
          <w:rFonts w:hint="eastAsia" w:asciiTheme="majorEastAsia" w:hAnsiTheme="majorEastAsia" w:eastAsiaTheme="majorEastAsia"/>
          <w:sz w:val="24"/>
          <w:szCs w:val="24"/>
          <w:lang w:eastAsia="zh-TW"/>
        </w:rPr>
        <w:t>（現地在外公館連絡先）</w:t>
      </w:r>
    </w:p>
    <w:p w:rsidRPr="00ED1104" w:rsidR="00231690" w:rsidP="00ED1104" w:rsidRDefault="00231690" w14:paraId="05CE7A72" w14:textId="77777777">
      <w:pPr>
        <w:ind w:firstLine="240" w:firstLineChars="100"/>
        <w:rPr>
          <w:rFonts w:asciiTheme="majorEastAsia" w:hAnsiTheme="majorEastAsia" w:eastAsiaTheme="majorEastAsia"/>
          <w:sz w:val="24"/>
          <w:szCs w:val="24"/>
        </w:rPr>
      </w:pPr>
      <w:r w:rsidRPr="00ED1104">
        <w:rPr>
          <w:rFonts w:hint="eastAsia" w:asciiTheme="majorEastAsia" w:hAnsiTheme="majorEastAsia" w:eastAsiaTheme="majorEastAsia"/>
          <w:sz w:val="24"/>
          <w:szCs w:val="24"/>
        </w:rPr>
        <w:t>各国の在外公館は</w:t>
      </w:r>
      <w:r w:rsidRPr="00ED1104" w:rsidR="005B03A6">
        <w:rPr>
          <w:rFonts w:hint="eastAsia" w:asciiTheme="majorEastAsia" w:hAnsiTheme="majorEastAsia" w:eastAsiaTheme="majorEastAsia"/>
          <w:sz w:val="24"/>
          <w:szCs w:val="24"/>
        </w:rPr>
        <w:t>以下の外務省ホームページをご参照ください</w:t>
      </w:r>
      <w:r w:rsidRPr="00ED1104">
        <w:rPr>
          <w:rFonts w:hint="eastAsia" w:asciiTheme="majorEastAsia" w:hAnsiTheme="majorEastAsia" w:eastAsiaTheme="majorEastAsia"/>
          <w:sz w:val="24"/>
          <w:szCs w:val="24"/>
        </w:rPr>
        <w:t>。</w:t>
      </w:r>
    </w:p>
    <w:p w:rsidRPr="00ED1104" w:rsidR="0023044D" w:rsidP="474B2CB0" w:rsidRDefault="474B2CB0" w14:paraId="5D3C1C16" w14:textId="77777777">
      <w:pPr>
        <w:rPr>
          <w:rFonts w:asciiTheme="majorEastAsia" w:hAnsiTheme="majorEastAsia" w:eastAsiaTheme="majorEastAsia"/>
          <w:sz w:val="24"/>
          <w:szCs w:val="24"/>
        </w:rPr>
      </w:pPr>
      <w:r w:rsidRPr="474B2CB0">
        <w:rPr>
          <w:rFonts w:asciiTheme="majorEastAsia" w:hAnsiTheme="majorEastAsia" w:eastAsiaTheme="majorEastAsia"/>
          <w:sz w:val="24"/>
          <w:szCs w:val="24"/>
        </w:rPr>
        <w:t>○外務省ホームページ：在外公館リスト</w:t>
      </w:r>
    </w:p>
    <w:p w:rsidRPr="00166AB6" w:rsidR="005A6339" w:rsidP="00166AB6" w:rsidRDefault="001E6D66" w14:paraId="660E6C6E" w14:textId="77777777">
      <w:pPr>
        <w:rPr>
          <w:rFonts w:asciiTheme="majorEastAsia" w:hAnsiTheme="majorEastAsia" w:eastAsiaTheme="majorEastAsia"/>
          <w:sz w:val="28"/>
        </w:rPr>
      </w:pPr>
      <w:hyperlink w:history="1" r:id="rId15">
        <w:r w:rsidRPr="00166AB6" w:rsidR="0023044D">
          <w:rPr>
            <w:rStyle w:val="a3"/>
            <w:rFonts w:asciiTheme="majorEastAsia" w:hAnsiTheme="majorEastAsia" w:eastAsiaTheme="majorEastAsia"/>
            <w:sz w:val="24"/>
          </w:rPr>
          <w:t>https://www.mofa.go.jp/mofaj/link/zaigai/index.html</w:t>
        </w:r>
      </w:hyperlink>
    </w:p>
    <w:p w:rsidRPr="00D735AE" w:rsidR="005A6339" w:rsidP="002F469E" w:rsidRDefault="005A6339" w14:paraId="52629C24" w14:textId="77777777">
      <w:pPr>
        <w:rPr>
          <w:rFonts w:asciiTheme="majorEastAsia" w:hAnsiTheme="majorEastAsia" w:eastAsiaTheme="majorEastAsia"/>
          <w:color w:val="0000FF" w:themeColor="hyperlink"/>
          <w:sz w:val="24"/>
          <w:szCs w:val="24"/>
          <w:u w:val="single"/>
        </w:rPr>
      </w:pPr>
    </w:p>
    <w:sectPr w:rsidRPr="00D735AE" w:rsidR="005A6339" w:rsidSect="002C4E21">
      <w:pgSz w:w="11906" w:h="16838" w:orient="portrait"/>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4E88" w:rsidP="00FC36F5" w:rsidRDefault="00A94E88" w14:paraId="1C1A92EE" w14:textId="77777777">
      <w:r>
        <w:separator/>
      </w:r>
    </w:p>
  </w:endnote>
  <w:endnote w:type="continuationSeparator" w:id="0">
    <w:p w:rsidR="00A94E88" w:rsidP="00FC36F5" w:rsidRDefault="00A94E88" w14:paraId="4B16BBBB" w14:textId="77777777">
      <w:r>
        <w:continuationSeparator/>
      </w:r>
    </w:p>
  </w:endnote>
  <w:endnote w:type="continuationNotice" w:id="1">
    <w:p w:rsidR="002C4E21" w:rsidRDefault="002C4E21" w14:paraId="3D05821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4E88" w:rsidP="00FC36F5" w:rsidRDefault="00A94E88" w14:paraId="4DF0EBC2" w14:textId="77777777">
      <w:r>
        <w:separator/>
      </w:r>
    </w:p>
  </w:footnote>
  <w:footnote w:type="continuationSeparator" w:id="0">
    <w:p w:rsidR="00A94E88" w:rsidP="00FC36F5" w:rsidRDefault="00A94E88" w14:paraId="1A0B512F" w14:textId="77777777">
      <w:r>
        <w:continuationSeparator/>
      </w:r>
    </w:p>
  </w:footnote>
  <w:footnote w:type="continuationNotice" w:id="1">
    <w:p w:rsidR="002C4E21" w:rsidRDefault="002C4E21" w14:paraId="6E26925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20D06"/>
    <w:multiLevelType w:val="hybridMultilevel"/>
    <w:tmpl w:val="BACA48FA"/>
    <w:lvl w:ilvl="0" w:tplc="6ABE97DE">
      <w:numFmt w:val="bullet"/>
      <w:lvlText w:val="・"/>
      <w:lvlJc w:val="left"/>
      <w:pPr>
        <w:ind w:left="360" w:hanging="360"/>
      </w:pPr>
      <w:rPr>
        <w:rFonts w:hint="eastAsia" w:ascii="ＭＳ ゴシック" w:hAnsi="ＭＳ ゴシック" w:eastAsia="ＭＳ ゴシック"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530659AF"/>
    <w:multiLevelType w:val="hybridMultilevel"/>
    <w:tmpl w:val="A7B45576"/>
    <w:lvl w:ilvl="0" w:tplc="1A9C2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F1B25"/>
    <w:multiLevelType w:val="hybridMultilevel"/>
    <w:tmpl w:val="5064A440"/>
    <w:lvl w:ilvl="0" w:tplc="3A3A541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4D3F97"/>
    <w:multiLevelType w:val="hybridMultilevel"/>
    <w:tmpl w:val="9D683510"/>
    <w:lvl w:ilvl="0" w:tplc="A2680D38">
      <w:start w:val="2"/>
      <w:numFmt w:val="bullet"/>
      <w:lvlText w:val="・"/>
      <w:lvlJc w:val="left"/>
      <w:pPr>
        <w:ind w:left="360" w:hanging="360"/>
      </w:pPr>
      <w:rPr>
        <w:rFonts w:hint="eastAsia" w:ascii="ＭＳ ゴシック" w:hAnsi="ＭＳ ゴシック" w:eastAsia="ＭＳ ゴシック"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16cid:durableId="1930194611">
    <w:abstractNumId w:val="1"/>
  </w:num>
  <w:num w:numId="2" w16cid:durableId="1157109561">
    <w:abstractNumId w:val="3"/>
  </w:num>
  <w:num w:numId="3" w16cid:durableId="244270753">
    <w:abstractNumId w:val="2"/>
  </w:num>
  <w:num w:numId="4" w16cid:durableId="105515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6EF"/>
    <w:rsid w:val="000116EF"/>
    <w:rsid w:val="00011E50"/>
    <w:rsid w:val="00013007"/>
    <w:rsid w:val="00013C48"/>
    <w:rsid w:val="0001507D"/>
    <w:rsid w:val="000176D7"/>
    <w:rsid w:val="00017980"/>
    <w:rsid w:val="00020031"/>
    <w:rsid w:val="00021273"/>
    <w:rsid w:val="00021F46"/>
    <w:rsid w:val="00022AFF"/>
    <w:rsid w:val="00023A14"/>
    <w:rsid w:val="000255C4"/>
    <w:rsid w:val="00054904"/>
    <w:rsid w:val="000618CC"/>
    <w:rsid w:val="00065135"/>
    <w:rsid w:val="000662C8"/>
    <w:rsid w:val="0007027D"/>
    <w:rsid w:val="00080554"/>
    <w:rsid w:val="000808A8"/>
    <w:rsid w:val="000832E2"/>
    <w:rsid w:val="000946D1"/>
    <w:rsid w:val="0009719E"/>
    <w:rsid w:val="000B2DE3"/>
    <w:rsid w:val="000C23D6"/>
    <w:rsid w:val="000D1D82"/>
    <w:rsid w:val="000E058C"/>
    <w:rsid w:val="000F144D"/>
    <w:rsid w:val="000F442D"/>
    <w:rsid w:val="000F5DDE"/>
    <w:rsid w:val="000F7F0C"/>
    <w:rsid w:val="001010A1"/>
    <w:rsid w:val="0010132B"/>
    <w:rsid w:val="0011621B"/>
    <w:rsid w:val="00116908"/>
    <w:rsid w:val="00116E6C"/>
    <w:rsid w:val="00117652"/>
    <w:rsid w:val="001354A4"/>
    <w:rsid w:val="001363C5"/>
    <w:rsid w:val="001367B5"/>
    <w:rsid w:val="001430B6"/>
    <w:rsid w:val="00143447"/>
    <w:rsid w:val="00147AB6"/>
    <w:rsid w:val="001643D0"/>
    <w:rsid w:val="0016610C"/>
    <w:rsid w:val="00166AB6"/>
    <w:rsid w:val="0017232F"/>
    <w:rsid w:val="0017414B"/>
    <w:rsid w:val="00175338"/>
    <w:rsid w:val="001776BB"/>
    <w:rsid w:val="00183200"/>
    <w:rsid w:val="00191A0B"/>
    <w:rsid w:val="001A6B93"/>
    <w:rsid w:val="001A7377"/>
    <w:rsid w:val="001B42ED"/>
    <w:rsid w:val="001B77A7"/>
    <w:rsid w:val="001C45EA"/>
    <w:rsid w:val="001C4769"/>
    <w:rsid w:val="001C4F19"/>
    <w:rsid w:val="001D40BE"/>
    <w:rsid w:val="001D7446"/>
    <w:rsid w:val="001E3976"/>
    <w:rsid w:val="001E4D0F"/>
    <w:rsid w:val="001E6D66"/>
    <w:rsid w:val="001F01AF"/>
    <w:rsid w:val="001F68AB"/>
    <w:rsid w:val="001F6F69"/>
    <w:rsid w:val="00202EB9"/>
    <w:rsid w:val="00204276"/>
    <w:rsid w:val="00211F6F"/>
    <w:rsid w:val="00215335"/>
    <w:rsid w:val="0023044D"/>
    <w:rsid w:val="00231690"/>
    <w:rsid w:val="00233A54"/>
    <w:rsid w:val="00241D74"/>
    <w:rsid w:val="002605DE"/>
    <w:rsid w:val="00261A1E"/>
    <w:rsid w:val="00266B46"/>
    <w:rsid w:val="00270CDA"/>
    <w:rsid w:val="00275E5C"/>
    <w:rsid w:val="0029365D"/>
    <w:rsid w:val="002A3C31"/>
    <w:rsid w:val="002C4E21"/>
    <w:rsid w:val="002D48C8"/>
    <w:rsid w:val="002D5BEF"/>
    <w:rsid w:val="002D639C"/>
    <w:rsid w:val="002E2CB0"/>
    <w:rsid w:val="002F469E"/>
    <w:rsid w:val="002F53F9"/>
    <w:rsid w:val="002F6C0B"/>
    <w:rsid w:val="00303DF5"/>
    <w:rsid w:val="00327DE0"/>
    <w:rsid w:val="003333C0"/>
    <w:rsid w:val="00341B68"/>
    <w:rsid w:val="00350D41"/>
    <w:rsid w:val="003659D8"/>
    <w:rsid w:val="0037419C"/>
    <w:rsid w:val="003747C4"/>
    <w:rsid w:val="00374F09"/>
    <w:rsid w:val="00384636"/>
    <w:rsid w:val="0039389C"/>
    <w:rsid w:val="00393D96"/>
    <w:rsid w:val="003A09B7"/>
    <w:rsid w:val="003A0A71"/>
    <w:rsid w:val="003A4FF0"/>
    <w:rsid w:val="003C66C8"/>
    <w:rsid w:val="003D1094"/>
    <w:rsid w:val="003F3D87"/>
    <w:rsid w:val="004014BC"/>
    <w:rsid w:val="00410F12"/>
    <w:rsid w:val="00431B2D"/>
    <w:rsid w:val="0044050B"/>
    <w:rsid w:val="00443F28"/>
    <w:rsid w:val="004525AB"/>
    <w:rsid w:val="004604FA"/>
    <w:rsid w:val="00462BDD"/>
    <w:rsid w:val="0046787C"/>
    <w:rsid w:val="00474D07"/>
    <w:rsid w:val="004775C7"/>
    <w:rsid w:val="00480BAC"/>
    <w:rsid w:val="00482321"/>
    <w:rsid w:val="004840FF"/>
    <w:rsid w:val="00485BF4"/>
    <w:rsid w:val="00485D6E"/>
    <w:rsid w:val="004B29F2"/>
    <w:rsid w:val="004B2B4F"/>
    <w:rsid w:val="004B71DF"/>
    <w:rsid w:val="004D13A3"/>
    <w:rsid w:val="004E17EE"/>
    <w:rsid w:val="004E5CCD"/>
    <w:rsid w:val="004E5D0C"/>
    <w:rsid w:val="004F0843"/>
    <w:rsid w:val="004F0CD5"/>
    <w:rsid w:val="004F2EF7"/>
    <w:rsid w:val="005029A8"/>
    <w:rsid w:val="00512C47"/>
    <w:rsid w:val="00513723"/>
    <w:rsid w:val="00516E78"/>
    <w:rsid w:val="00523CFA"/>
    <w:rsid w:val="00531760"/>
    <w:rsid w:val="005471A4"/>
    <w:rsid w:val="005543DB"/>
    <w:rsid w:val="0056465C"/>
    <w:rsid w:val="005667DC"/>
    <w:rsid w:val="00570A4D"/>
    <w:rsid w:val="005718F9"/>
    <w:rsid w:val="00575474"/>
    <w:rsid w:val="00582FF2"/>
    <w:rsid w:val="005871DD"/>
    <w:rsid w:val="0059268E"/>
    <w:rsid w:val="00596E16"/>
    <w:rsid w:val="005A4F2A"/>
    <w:rsid w:val="005A6339"/>
    <w:rsid w:val="005A7AF1"/>
    <w:rsid w:val="005B03A6"/>
    <w:rsid w:val="005B0F05"/>
    <w:rsid w:val="005B365E"/>
    <w:rsid w:val="005B7392"/>
    <w:rsid w:val="005B7C6F"/>
    <w:rsid w:val="005C4790"/>
    <w:rsid w:val="005C5199"/>
    <w:rsid w:val="005C558C"/>
    <w:rsid w:val="005C658D"/>
    <w:rsid w:val="005D23AE"/>
    <w:rsid w:val="005D46CA"/>
    <w:rsid w:val="00607FB5"/>
    <w:rsid w:val="00612A2F"/>
    <w:rsid w:val="00614A31"/>
    <w:rsid w:val="00633197"/>
    <w:rsid w:val="0063501D"/>
    <w:rsid w:val="00645A02"/>
    <w:rsid w:val="00651572"/>
    <w:rsid w:val="006530EE"/>
    <w:rsid w:val="006875EF"/>
    <w:rsid w:val="00692A2E"/>
    <w:rsid w:val="006A71A7"/>
    <w:rsid w:val="006B259A"/>
    <w:rsid w:val="006C4097"/>
    <w:rsid w:val="006C67E2"/>
    <w:rsid w:val="006D1F38"/>
    <w:rsid w:val="006E7103"/>
    <w:rsid w:val="006F170B"/>
    <w:rsid w:val="00712CFD"/>
    <w:rsid w:val="007164B8"/>
    <w:rsid w:val="00720469"/>
    <w:rsid w:val="00721F9A"/>
    <w:rsid w:val="0072364A"/>
    <w:rsid w:val="00725785"/>
    <w:rsid w:val="00726A3F"/>
    <w:rsid w:val="0073510F"/>
    <w:rsid w:val="00741983"/>
    <w:rsid w:val="0074512B"/>
    <w:rsid w:val="00746503"/>
    <w:rsid w:val="00746853"/>
    <w:rsid w:val="00754B77"/>
    <w:rsid w:val="007570BE"/>
    <w:rsid w:val="00763D86"/>
    <w:rsid w:val="00764973"/>
    <w:rsid w:val="00766600"/>
    <w:rsid w:val="00767C2A"/>
    <w:rsid w:val="00771F29"/>
    <w:rsid w:val="00773F08"/>
    <w:rsid w:val="00780515"/>
    <w:rsid w:val="00785A8E"/>
    <w:rsid w:val="007871C9"/>
    <w:rsid w:val="007907AD"/>
    <w:rsid w:val="00794D18"/>
    <w:rsid w:val="00795149"/>
    <w:rsid w:val="007A0800"/>
    <w:rsid w:val="007A55A3"/>
    <w:rsid w:val="007A6B03"/>
    <w:rsid w:val="007C0595"/>
    <w:rsid w:val="007C05D8"/>
    <w:rsid w:val="007C093A"/>
    <w:rsid w:val="007C7F30"/>
    <w:rsid w:val="007D178B"/>
    <w:rsid w:val="007E7712"/>
    <w:rsid w:val="00811BA2"/>
    <w:rsid w:val="00825604"/>
    <w:rsid w:val="0082610B"/>
    <w:rsid w:val="008404CB"/>
    <w:rsid w:val="00844C46"/>
    <w:rsid w:val="00855563"/>
    <w:rsid w:val="008561BE"/>
    <w:rsid w:val="008615E8"/>
    <w:rsid w:val="00880F9D"/>
    <w:rsid w:val="00887ABA"/>
    <w:rsid w:val="00891B7C"/>
    <w:rsid w:val="00896431"/>
    <w:rsid w:val="008B214D"/>
    <w:rsid w:val="008B553D"/>
    <w:rsid w:val="008C3F42"/>
    <w:rsid w:val="008D10C5"/>
    <w:rsid w:val="008F230D"/>
    <w:rsid w:val="00902DF1"/>
    <w:rsid w:val="0090364E"/>
    <w:rsid w:val="00926BA9"/>
    <w:rsid w:val="00935456"/>
    <w:rsid w:val="00945187"/>
    <w:rsid w:val="00957F01"/>
    <w:rsid w:val="00961228"/>
    <w:rsid w:val="009725A5"/>
    <w:rsid w:val="0099313D"/>
    <w:rsid w:val="0099620A"/>
    <w:rsid w:val="009A1A91"/>
    <w:rsid w:val="009A510F"/>
    <w:rsid w:val="009B05E6"/>
    <w:rsid w:val="009B2FFB"/>
    <w:rsid w:val="009B7650"/>
    <w:rsid w:val="009C0316"/>
    <w:rsid w:val="009C1176"/>
    <w:rsid w:val="009C5DAA"/>
    <w:rsid w:val="009D6878"/>
    <w:rsid w:val="009E176A"/>
    <w:rsid w:val="009E1A62"/>
    <w:rsid w:val="009E1DB3"/>
    <w:rsid w:val="009E46D6"/>
    <w:rsid w:val="009E4D05"/>
    <w:rsid w:val="009E70E6"/>
    <w:rsid w:val="00A111E6"/>
    <w:rsid w:val="00A1408C"/>
    <w:rsid w:val="00A16552"/>
    <w:rsid w:val="00A22C8A"/>
    <w:rsid w:val="00A22EC1"/>
    <w:rsid w:val="00A32AF6"/>
    <w:rsid w:val="00A37C47"/>
    <w:rsid w:val="00A60CE8"/>
    <w:rsid w:val="00A66018"/>
    <w:rsid w:val="00A666F6"/>
    <w:rsid w:val="00A74361"/>
    <w:rsid w:val="00A8322E"/>
    <w:rsid w:val="00A84525"/>
    <w:rsid w:val="00A87DF9"/>
    <w:rsid w:val="00A9082A"/>
    <w:rsid w:val="00A93719"/>
    <w:rsid w:val="00A94E88"/>
    <w:rsid w:val="00AA1B8E"/>
    <w:rsid w:val="00AB572C"/>
    <w:rsid w:val="00AB7EC0"/>
    <w:rsid w:val="00AC207F"/>
    <w:rsid w:val="00AC5EDC"/>
    <w:rsid w:val="00AD21DA"/>
    <w:rsid w:val="00AD376F"/>
    <w:rsid w:val="00AE042C"/>
    <w:rsid w:val="00AE1CA4"/>
    <w:rsid w:val="00AE3DFD"/>
    <w:rsid w:val="00AE696E"/>
    <w:rsid w:val="00AE75C4"/>
    <w:rsid w:val="00AF01DA"/>
    <w:rsid w:val="00B00FB1"/>
    <w:rsid w:val="00B16EC1"/>
    <w:rsid w:val="00B23E85"/>
    <w:rsid w:val="00B2760D"/>
    <w:rsid w:val="00B3158F"/>
    <w:rsid w:val="00B344E0"/>
    <w:rsid w:val="00B438B6"/>
    <w:rsid w:val="00B5225F"/>
    <w:rsid w:val="00B66F6B"/>
    <w:rsid w:val="00B77434"/>
    <w:rsid w:val="00B81752"/>
    <w:rsid w:val="00B82EBF"/>
    <w:rsid w:val="00B84381"/>
    <w:rsid w:val="00B9746D"/>
    <w:rsid w:val="00BA432B"/>
    <w:rsid w:val="00BA52D6"/>
    <w:rsid w:val="00BB38BC"/>
    <w:rsid w:val="00BC2D07"/>
    <w:rsid w:val="00BE004B"/>
    <w:rsid w:val="00BE25A7"/>
    <w:rsid w:val="00C0027D"/>
    <w:rsid w:val="00C1182F"/>
    <w:rsid w:val="00C120C2"/>
    <w:rsid w:val="00C214C7"/>
    <w:rsid w:val="00C23053"/>
    <w:rsid w:val="00C2384D"/>
    <w:rsid w:val="00C2786C"/>
    <w:rsid w:val="00C419CD"/>
    <w:rsid w:val="00C61E83"/>
    <w:rsid w:val="00C64F56"/>
    <w:rsid w:val="00C66877"/>
    <w:rsid w:val="00C744E1"/>
    <w:rsid w:val="00C86D46"/>
    <w:rsid w:val="00C90147"/>
    <w:rsid w:val="00C90F2E"/>
    <w:rsid w:val="00C93E68"/>
    <w:rsid w:val="00C945C6"/>
    <w:rsid w:val="00CA3965"/>
    <w:rsid w:val="00CA4881"/>
    <w:rsid w:val="00CA494C"/>
    <w:rsid w:val="00CB51C5"/>
    <w:rsid w:val="00CC393D"/>
    <w:rsid w:val="00CC540F"/>
    <w:rsid w:val="00CC6179"/>
    <w:rsid w:val="00CD27BF"/>
    <w:rsid w:val="00CE4E4D"/>
    <w:rsid w:val="00CE7D39"/>
    <w:rsid w:val="00CF4D37"/>
    <w:rsid w:val="00D00622"/>
    <w:rsid w:val="00D02840"/>
    <w:rsid w:val="00D0633E"/>
    <w:rsid w:val="00D06FCE"/>
    <w:rsid w:val="00D21CD2"/>
    <w:rsid w:val="00D23AA9"/>
    <w:rsid w:val="00D3339C"/>
    <w:rsid w:val="00D368C6"/>
    <w:rsid w:val="00D4084B"/>
    <w:rsid w:val="00D42669"/>
    <w:rsid w:val="00D52273"/>
    <w:rsid w:val="00D61237"/>
    <w:rsid w:val="00D735AE"/>
    <w:rsid w:val="00D74A15"/>
    <w:rsid w:val="00D76CA4"/>
    <w:rsid w:val="00D8453C"/>
    <w:rsid w:val="00D85C47"/>
    <w:rsid w:val="00D9265E"/>
    <w:rsid w:val="00DA4018"/>
    <w:rsid w:val="00DB0B76"/>
    <w:rsid w:val="00DB3CA7"/>
    <w:rsid w:val="00DB5F00"/>
    <w:rsid w:val="00DB7F69"/>
    <w:rsid w:val="00DC1D71"/>
    <w:rsid w:val="00DC5228"/>
    <w:rsid w:val="00DD2563"/>
    <w:rsid w:val="00DE4B04"/>
    <w:rsid w:val="00E01C54"/>
    <w:rsid w:val="00E12684"/>
    <w:rsid w:val="00E22212"/>
    <w:rsid w:val="00E24140"/>
    <w:rsid w:val="00E318E9"/>
    <w:rsid w:val="00E31C9E"/>
    <w:rsid w:val="00E31FC4"/>
    <w:rsid w:val="00E32D81"/>
    <w:rsid w:val="00E407B7"/>
    <w:rsid w:val="00E42504"/>
    <w:rsid w:val="00E440F1"/>
    <w:rsid w:val="00E50A82"/>
    <w:rsid w:val="00E619F1"/>
    <w:rsid w:val="00E64647"/>
    <w:rsid w:val="00E71BA9"/>
    <w:rsid w:val="00E871B0"/>
    <w:rsid w:val="00E9152B"/>
    <w:rsid w:val="00E91908"/>
    <w:rsid w:val="00E92E5A"/>
    <w:rsid w:val="00E93C4E"/>
    <w:rsid w:val="00E94A1E"/>
    <w:rsid w:val="00EA43B6"/>
    <w:rsid w:val="00EB1ECC"/>
    <w:rsid w:val="00EB6B08"/>
    <w:rsid w:val="00EC00A6"/>
    <w:rsid w:val="00EC4007"/>
    <w:rsid w:val="00EC4419"/>
    <w:rsid w:val="00ED1104"/>
    <w:rsid w:val="00ED24FF"/>
    <w:rsid w:val="00ED3DEF"/>
    <w:rsid w:val="00ED519D"/>
    <w:rsid w:val="00EE5E55"/>
    <w:rsid w:val="00EF1BA7"/>
    <w:rsid w:val="00EF25DD"/>
    <w:rsid w:val="00F00687"/>
    <w:rsid w:val="00F01121"/>
    <w:rsid w:val="00F016C0"/>
    <w:rsid w:val="00F0241C"/>
    <w:rsid w:val="00F15659"/>
    <w:rsid w:val="00F20FDD"/>
    <w:rsid w:val="00F232AF"/>
    <w:rsid w:val="00F23670"/>
    <w:rsid w:val="00F3356B"/>
    <w:rsid w:val="00F3668C"/>
    <w:rsid w:val="00F37898"/>
    <w:rsid w:val="00F435BF"/>
    <w:rsid w:val="00F44BFA"/>
    <w:rsid w:val="00F45CF2"/>
    <w:rsid w:val="00F4715B"/>
    <w:rsid w:val="00F472F1"/>
    <w:rsid w:val="00F573F0"/>
    <w:rsid w:val="00F77AF3"/>
    <w:rsid w:val="00F80F62"/>
    <w:rsid w:val="00F851AA"/>
    <w:rsid w:val="00F9117B"/>
    <w:rsid w:val="00F92693"/>
    <w:rsid w:val="00F97723"/>
    <w:rsid w:val="00FB4660"/>
    <w:rsid w:val="00FB69EE"/>
    <w:rsid w:val="00FB737A"/>
    <w:rsid w:val="00FC2B00"/>
    <w:rsid w:val="00FC36F5"/>
    <w:rsid w:val="00FC67E2"/>
    <w:rsid w:val="00FD0D4B"/>
    <w:rsid w:val="00FD1F90"/>
    <w:rsid w:val="00FD2BB8"/>
    <w:rsid w:val="00FD7AAF"/>
    <w:rsid w:val="00FD7B31"/>
    <w:rsid w:val="00FE4203"/>
    <w:rsid w:val="00FE75C5"/>
    <w:rsid w:val="00FF3AB8"/>
    <w:rsid w:val="00FF4B85"/>
    <w:rsid w:val="00FF68DA"/>
    <w:rsid w:val="03C1C5F4"/>
    <w:rsid w:val="1078184D"/>
    <w:rsid w:val="268D001B"/>
    <w:rsid w:val="2CEFD53E"/>
    <w:rsid w:val="474B2CB0"/>
    <w:rsid w:val="522F9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8A8E054"/>
  <w15:docId w15:val="{BFE03F22-9E63-40CD-8104-755EC261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basedOn w:val="a0"/>
    <w:uiPriority w:val="99"/>
    <w:unhideWhenUsed/>
    <w:rsid w:val="00204276"/>
    <w:rPr>
      <w:color w:val="0000FF" w:themeColor="hyperlink"/>
      <w:u w:val="single"/>
    </w:rPr>
  </w:style>
  <w:style w:type="paragraph" w:styleId="a4">
    <w:name w:val="header"/>
    <w:basedOn w:val="a"/>
    <w:link w:val="a5"/>
    <w:uiPriority w:val="99"/>
    <w:unhideWhenUsed/>
    <w:rsid w:val="00FC36F5"/>
    <w:pPr>
      <w:tabs>
        <w:tab w:val="center" w:pos="4252"/>
        <w:tab w:val="right" w:pos="8504"/>
      </w:tabs>
      <w:snapToGrid w:val="0"/>
    </w:pPr>
  </w:style>
  <w:style w:type="character" w:styleId="a5" w:customStyle="1">
    <w:name w:val="ヘッダー (文字)"/>
    <w:basedOn w:val="a0"/>
    <w:link w:val="a4"/>
    <w:uiPriority w:val="99"/>
    <w:rsid w:val="00FC36F5"/>
  </w:style>
  <w:style w:type="paragraph" w:styleId="a6">
    <w:name w:val="footer"/>
    <w:basedOn w:val="a"/>
    <w:link w:val="a7"/>
    <w:uiPriority w:val="99"/>
    <w:unhideWhenUsed/>
    <w:rsid w:val="00FC36F5"/>
    <w:pPr>
      <w:tabs>
        <w:tab w:val="center" w:pos="4252"/>
        <w:tab w:val="right" w:pos="8504"/>
      </w:tabs>
      <w:snapToGrid w:val="0"/>
    </w:pPr>
  </w:style>
  <w:style w:type="character" w:styleId="a7" w:customStyle="1">
    <w:name w:val="フッター (文字)"/>
    <w:basedOn w:val="a0"/>
    <w:link w:val="a6"/>
    <w:uiPriority w:val="99"/>
    <w:rsid w:val="00FC36F5"/>
  </w:style>
  <w:style w:type="paragraph" w:styleId="a8">
    <w:name w:val="Balloon Text"/>
    <w:basedOn w:val="a"/>
    <w:link w:val="a9"/>
    <w:uiPriority w:val="99"/>
    <w:semiHidden/>
    <w:unhideWhenUsed/>
    <w:rsid w:val="009D6878"/>
    <w:rPr>
      <w:rFonts w:asciiTheme="majorHAnsi" w:hAnsiTheme="majorHAnsi" w:eastAsiaTheme="majorEastAsia" w:cstheme="majorBidi"/>
      <w:sz w:val="18"/>
      <w:szCs w:val="18"/>
    </w:rPr>
  </w:style>
  <w:style w:type="character" w:styleId="a9" w:customStyle="1">
    <w:name w:val="吹き出し (文字)"/>
    <w:basedOn w:val="a0"/>
    <w:link w:val="a8"/>
    <w:uiPriority w:val="99"/>
    <w:semiHidden/>
    <w:rsid w:val="009D6878"/>
    <w:rPr>
      <w:rFonts w:asciiTheme="majorHAnsi" w:hAnsiTheme="majorHAnsi" w:eastAsiaTheme="majorEastAsia" w:cstheme="majorBidi"/>
      <w:sz w:val="18"/>
      <w:szCs w:val="18"/>
    </w:rPr>
  </w:style>
  <w:style w:type="character" w:styleId="aa">
    <w:name w:val="FollowedHyperlink"/>
    <w:basedOn w:val="a0"/>
    <w:uiPriority w:val="99"/>
    <w:semiHidden/>
    <w:unhideWhenUsed/>
    <w:rsid w:val="00785A8E"/>
    <w:rPr>
      <w:color w:val="800080" w:themeColor="followedHyperlink"/>
      <w:u w:val="single"/>
    </w:rPr>
  </w:style>
  <w:style w:type="paragraph" w:styleId="ab">
    <w:name w:val="List Paragraph"/>
    <w:basedOn w:val="a"/>
    <w:uiPriority w:val="34"/>
    <w:qFormat/>
    <w:rsid w:val="005C5199"/>
    <w:pPr>
      <w:ind w:left="840" w:leftChars="400"/>
    </w:pPr>
  </w:style>
  <w:style w:type="character" w:styleId="ac">
    <w:name w:val="annotation reference"/>
    <w:basedOn w:val="a0"/>
    <w:uiPriority w:val="99"/>
    <w:semiHidden/>
    <w:unhideWhenUsed/>
    <w:rsid w:val="005D46CA"/>
    <w:rPr>
      <w:sz w:val="18"/>
      <w:szCs w:val="18"/>
    </w:rPr>
  </w:style>
  <w:style w:type="paragraph" w:styleId="ad">
    <w:name w:val="annotation text"/>
    <w:basedOn w:val="a"/>
    <w:link w:val="ae"/>
    <w:uiPriority w:val="99"/>
    <w:semiHidden/>
    <w:unhideWhenUsed/>
    <w:rsid w:val="005D46CA"/>
    <w:pPr>
      <w:jc w:val="left"/>
    </w:pPr>
  </w:style>
  <w:style w:type="character" w:styleId="ae" w:customStyle="1">
    <w:name w:val="コメント文字列 (文字)"/>
    <w:basedOn w:val="a0"/>
    <w:link w:val="ad"/>
    <w:uiPriority w:val="99"/>
    <w:semiHidden/>
    <w:rsid w:val="005D46CA"/>
  </w:style>
  <w:style w:type="paragraph" w:styleId="af">
    <w:name w:val="annotation subject"/>
    <w:basedOn w:val="ad"/>
    <w:next w:val="ad"/>
    <w:link w:val="af0"/>
    <w:uiPriority w:val="99"/>
    <w:semiHidden/>
    <w:unhideWhenUsed/>
    <w:rsid w:val="005D46CA"/>
    <w:rPr>
      <w:b/>
      <w:bCs/>
    </w:rPr>
  </w:style>
  <w:style w:type="character" w:styleId="af0" w:customStyle="1">
    <w:name w:val="コメント内容 (文字)"/>
    <w:basedOn w:val="ae"/>
    <w:link w:val="af"/>
    <w:uiPriority w:val="99"/>
    <w:semiHidden/>
    <w:rsid w:val="005D46CA"/>
    <w:rPr>
      <w:b/>
      <w:bCs/>
    </w:rPr>
  </w:style>
  <w:style w:type="character" w:styleId="af1">
    <w:name w:val="Unresolved Mention"/>
    <w:basedOn w:val="a0"/>
    <w:uiPriority w:val="99"/>
    <w:semiHidden/>
    <w:unhideWhenUsed/>
    <w:rsid w:val="00EC00A6"/>
    <w:rPr>
      <w:color w:val="605E5C"/>
      <w:shd w:val="clear" w:color="auto" w:fill="E1DFDD"/>
    </w:rPr>
  </w:style>
  <w:style w:type="paragraph" w:styleId="af2">
    <w:name w:val="Revision"/>
    <w:hidden/>
    <w:uiPriority w:val="99"/>
    <w:semiHidden/>
    <w:rsid w:val="00CC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59485">
      <w:bodyDiv w:val="1"/>
      <w:marLeft w:val="0"/>
      <w:marRight w:val="0"/>
      <w:marTop w:val="0"/>
      <w:marBottom w:val="0"/>
      <w:divBdr>
        <w:top w:val="none" w:sz="0" w:space="0" w:color="auto"/>
        <w:left w:val="none" w:sz="0" w:space="0" w:color="auto"/>
        <w:bottom w:val="none" w:sz="0" w:space="0" w:color="auto"/>
        <w:right w:val="none" w:sz="0" w:space="0" w:color="auto"/>
      </w:divBdr>
    </w:div>
    <w:div w:id="109085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ho.int/news/item/08-04-2024-statement-following-the-thirty-eighth-meeting-of-the-ihr-emergency-committee-for-polio" TargetMode="External" Id="rId8" /><Relationship Type="http://schemas.openxmlformats.org/officeDocument/2006/relationships/hyperlink" Target="https://www.anzen.mofa.go.jp/"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ezairyu.mofa.go.jp/tabireg/index.html"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ezairyu.mofa.go.jp/RRnet/index.html" TargetMode="External" Id="rId11" /><Relationship Type="http://schemas.openxmlformats.org/officeDocument/2006/relationships/webSettings" Target="webSettings.xml" Id="rId5" /><Relationship Type="http://schemas.openxmlformats.org/officeDocument/2006/relationships/hyperlink" Target="https://www.mofa.go.jp/mofaj/link/zaigai/index.html" TargetMode="External" Id="rId15" /><Relationship Type="http://schemas.openxmlformats.org/officeDocument/2006/relationships/hyperlink" Target="https://www.forth.go.jp/useful/vaccination.html" TargetMode="External" Id="rId10" /><Relationship Type="http://schemas.openxmlformats.org/officeDocument/2006/relationships/settings" Target="settings.xml" Id="rId4" /><Relationship Type="http://schemas.openxmlformats.org/officeDocument/2006/relationships/hyperlink" Target="https://www.mhlw.go.jp/bunya/kenkou/polio/" TargetMode="External" Id="rId9" /><Relationship Type="http://schemas.openxmlformats.org/officeDocument/2006/relationships/hyperlink" Target="http://m.anzen.mofa.go.jp/mbtop.asp" TargetMode="Externa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6EBB5-FD1A-4D15-9031-BB7001A87E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外務省</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情報通信課</dc:creator>
  <lastModifiedBy>TAKEHANA CHIHIRO</lastModifiedBy>
  <revision>51</revision>
  <lastPrinted>2024-04-10T04:30:00.0000000Z</lastPrinted>
  <dcterms:created xsi:type="dcterms:W3CDTF">2023-05-16T08:38:00.0000000Z</dcterms:created>
  <dcterms:modified xsi:type="dcterms:W3CDTF">2024-04-15T10:21:47.3635988Z</dcterms:modified>
</coreProperties>
</file>